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880" w:rsidRPr="000F5859" w:rsidRDefault="00FA7880" w:rsidP="00FA7880">
      <w:pPr>
        <w:pStyle w:val="2"/>
        <w:spacing w:before="120"/>
        <w:ind w:left="851"/>
      </w:pPr>
      <w:r w:rsidRPr="000F5859">
        <w:t>Раздел</w:t>
      </w:r>
      <w:r w:rsidRPr="000F5859">
        <w:rPr>
          <w:spacing w:val="-11"/>
        </w:rPr>
        <w:t xml:space="preserve"> </w:t>
      </w:r>
      <w:r w:rsidRPr="000F5859">
        <w:t>1.</w:t>
      </w:r>
      <w:r w:rsidRPr="000F5859">
        <w:rPr>
          <w:spacing w:val="-10"/>
        </w:rPr>
        <w:t xml:space="preserve"> </w:t>
      </w:r>
      <w:r w:rsidRPr="000F5859">
        <w:t>Общие</w:t>
      </w:r>
      <w:r w:rsidRPr="000F5859">
        <w:rPr>
          <w:spacing w:val="-10"/>
        </w:rPr>
        <w:t xml:space="preserve"> </w:t>
      </w:r>
      <w:r w:rsidRPr="000F5859">
        <w:t>положения</w:t>
      </w:r>
      <w:r w:rsidRPr="000F5859">
        <w:rPr>
          <w:spacing w:val="-11"/>
        </w:rPr>
        <w:t xml:space="preserve"> </w:t>
      </w:r>
      <w:r w:rsidRPr="000F5859">
        <w:rPr>
          <w:spacing w:val="-2"/>
        </w:rPr>
        <w:t>(введение)</w:t>
      </w:r>
    </w:p>
    <w:p w:rsidR="00FA7880" w:rsidRPr="000F5859" w:rsidRDefault="00FA7880" w:rsidP="00FA7880">
      <w:pPr>
        <w:pStyle w:val="a9"/>
        <w:spacing w:before="116"/>
        <w:ind w:left="143" w:right="142" w:firstLine="707"/>
        <w:jc w:val="both"/>
      </w:pPr>
      <w:r w:rsidRPr="000F5859">
        <w:t>Мониторинг состояния и развития конкуренции на рынках товаров, работ, услуг Мурманской области за 2025 год проводится в соответствии со следующими нормативными правовыми актами:</w:t>
      </w:r>
    </w:p>
    <w:p w:rsidR="00FA7880" w:rsidRPr="000F5859" w:rsidRDefault="00FA7880" w:rsidP="00FA7880">
      <w:pPr>
        <w:pStyle w:val="ab"/>
        <w:numPr>
          <w:ilvl w:val="0"/>
          <w:numId w:val="2"/>
        </w:numPr>
        <w:tabs>
          <w:tab w:val="left" w:pos="1557"/>
        </w:tabs>
        <w:spacing w:before="1"/>
        <w:ind w:right="137" w:firstLine="707"/>
        <w:jc w:val="both"/>
        <w:rPr>
          <w:sz w:val="28"/>
        </w:rPr>
      </w:pPr>
      <w:r w:rsidRPr="000F5859">
        <w:rPr>
          <w:sz w:val="28"/>
        </w:rPr>
        <w:t>распоряжением Правительства Российской Федерации от 17.04.2019</w:t>
      </w:r>
      <w:r w:rsidRPr="000F5859">
        <w:rPr>
          <w:spacing w:val="-2"/>
          <w:sz w:val="28"/>
        </w:rPr>
        <w:t xml:space="preserve"> </w:t>
      </w:r>
      <w:r w:rsidRPr="000F5859">
        <w:rPr>
          <w:sz w:val="28"/>
        </w:rPr>
        <w:t>№</w:t>
      </w:r>
      <w:r w:rsidRPr="000F5859">
        <w:rPr>
          <w:spacing w:val="-3"/>
          <w:sz w:val="28"/>
        </w:rPr>
        <w:t xml:space="preserve"> </w:t>
      </w:r>
      <w:r w:rsidRPr="000F5859">
        <w:rPr>
          <w:sz w:val="28"/>
        </w:rPr>
        <w:t>768-р</w:t>
      </w:r>
      <w:r w:rsidRPr="000F5859">
        <w:rPr>
          <w:spacing w:val="-2"/>
          <w:sz w:val="28"/>
        </w:rPr>
        <w:t xml:space="preserve"> </w:t>
      </w:r>
      <w:r w:rsidRPr="000F5859">
        <w:rPr>
          <w:sz w:val="28"/>
        </w:rPr>
        <w:t>«Стандарт</w:t>
      </w:r>
      <w:r w:rsidRPr="000F5859">
        <w:rPr>
          <w:spacing w:val="-4"/>
          <w:sz w:val="28"/>
        </w:rPr>
        <w:t xml:space="preserve"> </w:t>
      </w:r>
      <w:r w:rsidRPr="000F5859">
        <w:rPr>
          <w:sz w:val="28"/>
        </w:rPr>
        <w:t>развития</w:t>
      </w:r>
      <w:r w:rsidRPr="000F5859">
        <w:rPr>
          <w:spacing w:val="-5"/>
          <w:sz w:val="28"/>
        </w:rPr>
        <w:t xml:space="preserve"> </w:t>
      </w:r>
      <w:r w:rsidRPr="000F5859">
        <w:rPr>
          <w:sz w:val="28"/>
        </w:rPr>
        <w:t>конкуренции</w:t>
      </w:r>
      <w:r w:rsidRPr="000F5859">
        <w:rPr>
          <w:spacing w:val="-1"/>
          <w:sz w:val="28"/>
        </w:rPr>
        <w:t xml:space="preserve"> </w:t>
      </w:r>
      <w:r w:rsidRPr="000F5859">
        <w:rPr>
          <w:sz w:val="28"/>
        </w:rPr>
        <w:t>в</w:t>
      </w:r>
      <w:r w:rsidRPr="000F5859">
        <w:rPr>
          <w:spacing w:val="-2"/>
          <w:sz w:val="28"/>
        </w:rPr>
        <w:t xml:space="preserve"> </w:t>
      </w:r>
      <w:r w:rsidRPr="000F5859">
        <w:rPr>
          <w:sz w:val="28"/>
        </w:rPr>
        <w:t>субъектах</w:t>
      </w:r>
      <w:r w:rsidRPr="000F5859">
        <w:rPr>
          <w:spacing w:val="-3"/>
          <w:sz w:val="28"/>
        </w:rPr>
        <w:t xml:space="preserve"> </w:t>
      </w:r>
      <w:r w:rsidRPr="000F5859">
        <w:rPr>
          <w:sz w:val="28"/>
        </w:rPr>
        <w:t xml:space="preserve">Российской </w:t>
      </w:r>
      <w:r w:rsidRPr="000F5859">
        <w:rPr>
          <w:spacing w:val="-2"/>
          <w:sz w:val="28"/>
        </w:rPr>
        <w:t>Федерации»;</w:t>
      </w:r>
    </w:p>
    <w:p w:rsidR="00FA7880" w:rsidRPr="000F5859" w:rsidRDefault="00FA7880" w:rsidP="00BE21E3">
      <w:pPr>
        <w:pStyle w:val="ab"/>
        <w:numPr>
          <w:ilvl w:val="0"/>
          <w:numId w:val="2"/>
        </w:numPr>
        <w:tabs>
          <w:tab w:val="left" w:pos="1558"/>
        </w:tabs>
        <w:spacing w:line="342" w:lineRule="exact"/>
        <w:ind w:left="1558" w:hanging="707"/>
        <w:jc w:val="both"/>
        <w:rPr>
          <w:sz w:val="28"/>
        </w:rPr>
      </w:pPr>
      <w:r w:rsidRPr="000F5859">
        <w:rPr>
          <w:sz w:val="28"/>
        </w:rPr>
        <w:t>приказом</w:t>
      </w:r>
      <w:r w:rsidRPr="000F5859">
        <w:rPr>
          <w:spacing w:val="31"/>
          <w:sz w:val="28"/>
        </w:rPr>
        <w:t xml:space="preserve"> </w:t>
      </w:r>
      <w:r w:rsidRPr="000F5859">
        <w:rPr>
          <w:sz w:val="28"/>
        </w:rPr>
        <w:t>Минэкономразвития</w:t>
      </w:r>
      <w:r w:rsidRPr="000F5859">
        <w:rPr>
          <w:spacing w:val="33"/>
          <w:sz w:val="28"/>
        </w:rPr>
        <w:t xml:space="preserve"> </w:t>
      </w:r>
      <w:r w:rsidRPr="000F5859">
        <w:rPr>
          <w:sz w:val="28"/>
        </w:rPr>
        <w:t>России</w:t>
      </w:r>
      <w:r w:rsidRPr="000F5859">
        <w:rPr>
          <w:spacing w:val="32"/>
          <w:sz w:val="28"/>
        </w:rPr>
        <w:t xml:space="preserve"> </w:t>
      </w:r>
      <w:r w:rsidRPr="000F5859">
        <w:rPr>
          <w:sz w:val="28"/>
        </w:rPr>
        <w:t>от</w:t>
      </w:r>
      <w:r w:rsidRPr="000F5859">
        <w:rPr>
          <w:spacing w:val="33"/>
          <w:sz w:val="28"/>
        </w:rPr>
        <w:t xml:space="preserve"> </w:t>
      </w:r>
      <w:r w:rsidRPr="000F5859">
        <w:rPr>
          <w:sz w:val="28"/>
        </w:rPr>
        <w:t>11.03.2020</w:t>
      </w:r>
      <w:r w:rsidRPr="000F5859">
        <w:rPr>
          <w:spacing w:val="33"/>
          <w:sz w:val="28"/>
        </w:rPr>
        <w:t xml:space="preserve"> </w:t>
      </w:r>
      <w:r w:rsidRPr="000F5859">
        <w:rPr>
          <w:sz w:val="28"/>
        </w:rPr>
        <w:t>№</w:t>
      </w:r>
      <w:r w:rsidRPr="000F5859">
        <w:rPr>
          <w:spacing w:val="33"/>
          <w:sz w:val="28"/>
        </w:rPr>
        <w:t xml:space="preserve">  </w:t>
      </w:r>
      <w:r w:rsidRPr="000F5859">
        <w:rPr>
          <w:spacing w:val="-5"/>
          <w:sz w:val="28"/>
        </w:rPr>
        <w:t>130</w:t>
      </w:r>
      <w:bookmarkStart w:id="0" w:name="_GoBack"/>
      <w:bookmarkEnd w:id="0"/>
    </w:p>
    <w:p w:rsidR="00FA7880" w:rsidRPr="000F5859" w:rsidRDefault="00FA7880" w:rsidP="00BE21E3">
      <w:pPr>
        <w:pStyle w:val="a9"/>
        <w:ind w:left="143" w:right="147"/>
        <w:jc w:val="both"/>
      </w:pPr>
      <w:r w:rsidRPr="000F5859">
        <w:t>«Об утверждении единой методики мониторинга состояния и развития конкуренции на товарных рынках субъекта Российской Федерации»;</w:t>
      </w:r>
    </w:p>
    <w:p w:rsidR="00FA7880" w:rsidRPr="000F5859" w:rsidRDefault="00FA7880" w:rsidP="00FA7880">
      <w:pPr>
        <w:pStyle w:val="ab"/>
        <w:numPr>
          <w:ilvl w:val="0"/>
          <w:numId w:val="2"/>
        </w:numPr>
        <w:tabs>
          <w:tab w:val="left" w:pos="1557"/>
        </w:tabs>
        <w:ind w:right="139" w:firstLine="707"/>
        <w:jc w:val="both"/>
        <w:rPr>
          <w:sz w:val="28"/>
        </w:rPr>
      </w:pPr>
      <w:r w:rsidRPr="000F5859">
        <w:rPr>
          <w:sz w:val="28"/>
        </w:rPr>
        <w:t>постановлением Правительства Российской Федерации от 15.07.2010 № 530 «Об утверждении правил установления предельно допустимых розничных цен на отдельные виды социально значимых продовольственных</w:t>
      </w:r>
      <w:r w:rsidRPr="000F5859">
        <w:rPr>
          <w:spacing w:val="-16"/>
          <w:sz w:val="28"/>
        </w:rPr>
        <w:t xml:space="preserve"> </w:t>
      </w:r>
      <w:r w:rsidRPr="000F5859">
        <w:rPr>
          <w:sz w:val="28"/>
        </w:rPr>
        <w:t>товаров</w:t>
      </w:r>
      <w:r w:rsidRPr="000F5859">
        <w:rPr>
          <w:spacing w:val="-15"/>
          <w:sz w:val="28"/>
        </w:rPr>
        <w:t xml:space="preserve"> </w:t>
      </w:r>
      <w:r w:rsidRPr="000F5859">
        <w:rPr>
          <w:sz w:val="28"/>
        </w:rPr>
        <w:t>первой</w:t>
      </w:r>
      <w:r w:rsidRPr="000F5859">
        <w:rPr>
          <w:spacing w:val="-16"/>
          <w:sz w:val="28"/>
        </w:rPr>
        <w:t xml:space="preserve"> </w:t>
      </w:r>
      <w:r w:rsidRPr="000F5859">
        <w:rPr>
          <w:sz w:val="28"/>
        </w:rPr>
        <w:t>необходимости,</w:t>
      </w:r>
      <w:r w:rsidRPr="000F5859">
        <w:rPr>
          <w:spacing w:val="-15"/>
          <w:sz w:val="28"/>
        </w:rPr>
        <w:t xml:space="preserve"> </w:t>
      </w:r>
      <w:r w:rsidRPr="000F5859">
        <w:rPr>
          <w:sz w:val="28"/>
        </w:rPr>
        <w:t>перечня</w:t>
      </w:r>
      <w:r w:rsidRPr="000F5859">
        <w:rPr>
          <w:spacing w:val="-16"/>
          <w:sz w:val="28"/>
        </w:rPr>
        <w:t xml:space="preserve"> </w:t>
      </w:r>
      <w:r w:rsidRPr="000F5859">
        <w:rPr>
          <w:sz w:val="28"/>
        </w:rPr>
        <w:t>отдельных</w:t>
      </w:r>
      <w:r w:rsidRPr="000F5859">
        <w:rPr>
          <w:spacing w:val="-14"/>
          <w:sz w:val="28"/>
        </w:rPr>
        <w:t xml:space="preserve"> </w:t>
      </w:r>
      <w:r w:rsidRPr="000F5859">
        <w:rPr>
          <w:sz w:val="28"/>
        </w:rPr>
        <w:t>видов социально значимых продовольственных товаров первой необходимости, в отношении</w:t>
      </w:r>
      <w:r w:rsidRPr="000F5859">
        <w:rPr>
          <w:spacing w:val="-18"/>
          <w:sz w:val="28"/>
        </w:rPr>
        <w:t xml:space="preserve"> </w:t>
      </w:r>
      <w:r w:rsidRPr="000F5859">
        <w:rPr>
          <w:sz w:val="28"/>
        </w:rPr>
        <w:t>которых</w:t>
      </w:r>
      <w:r w:rsidRPr="000F5859">
        <w:rPr>
          <w:spacing w:val="-17"/>
          <w:sz w:val="28"/>
        </w:rPr>
        <w:t xml:space="preserve"> </w:t>
      </w:r>
      <w:r w:rsidRPr="000F5859">
        <w:rPr>
          <w:sz w:val="28"/>
        </w:rPr>
        <w:t>могут</w:t>
      </w:r>
      <w:r w:rsidRPr="000F5859">
        <w:rPr>
          <w:spacing w:val="-14"/>
          <w:sz w:val="28"/>
        </w:rPr>
        <w:t xml:space="preserve"> </w:t>
      </w:r>
      <w:r w:rsidRPr="000F5859">
        <w:rPr>
          <w:sz w:val="28"/>
        </w:rPr>
        <w:t>устанавливаться</w:t>
      </w:r>
      <w:r w:rsidRPr="000F5859">
        <w:rPr>
          <w:spacing w:val="-17"/>
          <w:sz w:val="28"/>
        </w:rPr>
        <w:t xml:space="preserve"> </w:t>
      </w:r>
      <w:r w:rsidRPr="000F5859">
        <w:rPr>
          <w:sz w:val="28"/>
        </w:rPr>
        <w:t>предельно</w:t>
      </w:r>
      <w:r w:rsidRPr="000F5859">
        <w:rPr>
          <w:spacing w:val="-17"/>
          <w:sz w:val="28"/>
        </w:rPr>
        <w:t xml:space="preserve"> </w:t>
      </w:r>
      <w:r w:rsidRPr="000F5859">
        <w:rPr>
          <w:sz w:val="28"/>
        </w:rPr>
        <w:t>допустимые</w:t>
      </w:r>
      <w:r w:rsidRPr="000F5859">
        <w:rPr>
          <w:spacing w:val="-18"/>
          <w:sz w:val="28"/>
        </w:rPr>
        <w:t xml:space="preserve"> </w:t>
      </w:r>
      <w:r w:rsidRPr="000F5859">
        <w:rPr>
          <w:sz w:val="28"/>
        </w:rPr>
        <w:t>розничные цены, и перечня отдельных видов социально значимых продовольственных товаров, за приобретение определенного количества которых хозяйствующему субъекту, осуществляющему торговую деятельность, не допускается выплата вознаграждения».</w:t>
      </w:r>
    </w:p>
    <w:p w:rsidR="00FA7880" w:rsidRPr="000F5859" w:rsidRDefault="00FA7880" w:rsidP="00FA7880">
      <w:pPr>
        <w:pStyle w:val="a9"/>
        <w:ind w:left="143" w:right="135" w:firstLine="707"/>
        <w:jc w:val="both"/>
      </w:pPr>
      <w:r w:rsidRPr="000F5859">
        <w:t>Настоящий отчет подготовлен в соответствии с ГОСТ 7.32-2017. Межгосударственный стандарт. Система стандартов по информации, библиотечному и издательскому делу. Отчет о научно-исследовательской работе. Структура и правила оформления (введен в действие в качестве национального стандарта Российской Федерации с 1 июля 2018 года).</w:t>
      </w:r>
    </w:p>
    <w:p w:rsidR="00FA7880" w:rsidRPr="000F5859" w:rsidRDefault="00FA7880" w:rsidP="00FA7880">
      <w:pPr>
        <w:pStyle w:val="a9"/>
        <w:ind w:left="143" w:right="139" w:firstLine="707"/>
        <w:jc w:val="both"/>
      </w:pPr>
      <w:r w:rsidRPr="000F5859">
        <w:rPr>
          <w:b/>
        </w:rPr>
        <w:t xml:space="preserve">Целью </w:t>
      </w:r>
      <w:r w:rsidRPr="000F5859">
        <w:t>мониторинга является оценка состояния и развития конкурентной среды на рынках товаров, работ, услуг Мурманской области в 2024 г.</w:t>
      </w:r>
    </w:p>
    <w:p w:rsidR="00FA7880" w:rsidRPr="000F5859" w:rsidRDefault="00FA7880" w:rsidP="00FA7880">
      <w:pPr>
        <w:spacing w:line="321" w:lineRule="exact"/>
        <w:ind w:left="851"/>
        <w:jc w:val="both"/>
        <w:rPr>
          <w:sz w:val="28"/>
        </w:rPr>
      </w:pPr>
      <w:r w:rsidRPr="000F5859">
        <w:rPr>
          <w:b/>
          <w:sz w:val="28"/>
        </w:rPr>
        <w:t>Содержание</w:t>
      </w:r>
      <w:r w:rsidRPr="000F5859">
        <w:rPr>
          <w:b/>
          <w:spacing w:val="-10"/>
          <w:sz w:val="28"/>
        </w:rPr>
        <w:t xml:space="preserve"> </w:t>
      </w:r>
      <w:r w:rsidRPr="000F5859">
        <w:rPr>
          <w:sz w:val="28"/>
        </w:rPr>
        <w:t>проведенного</w:t>
      </w:r>
      <w:r w:rsidRPr="000F5859">
        <w:rPr>
          <w:spacing w:val="-8"/>
          <w:sz w:val="28"/>
        </w:rPr>
        <w:t xml:space="preserve"> </w:t>
      </w:r>
      <w:r w:rsidRPr="000F5859">
        <w:rPr>
          <w:sz w:val="28"/>
        </w:rPr>
        <w:t>мониторинга</w:t>
      </w:r>
      <w:r w:rsidRPr="000F5859">
        <w:rPr>
          <w:spacing w:val="-11"/>
          <w:sz w:val="28"/>
        </w:rPr>
        <w:t xml:space="preserve"> </w:t>
      </w:r>
      <w:r w:rsidRPr="000F5859">
        <w:rPr>
          <w:sz w:val="28"/>
        </w:rPr>
        <w:t>включает</w:t>
      </w:r>
      <w:r w:rsidRPr="000F5859">
        <w:rPr>
          <w:spacing w:val="-8"/>
          <w:sz w:val="28"/>
        </w:rPr>
        <w:t xml:space="preserve"> </w:t>
      </w:r>
      <w:r w:rsidRPr="000F5859">
        <w:rPr>
          <w:sz w:val="28"/>
        </w:rPr>
        <w:t>следующие</w:t>
      </w:r>
      <w:r w:rsidRPr="000F5859">
        <w:rPr>
          <w:spacing w:val="-5"/>
          <w:sz w:val="28"/>
        </w:rPr>
        <w:t xml:space="preserve"> </w:t>
      </w:r>
      <w:r w:rsidRPr="000F5859">
        <w:rPr>
          <w:i/>
          <w:spacing w:val="-2"/>
          <w:sz w:val="28"/>
        </w:rPr>
        <w:t>задачи</w:t>
      </w:r>
      <w:r w:rsidRPr="000F5859">
        <w:rPr>
          <w:spacing w:val="-2"/>
          <w:sz w:val="28"/>
        </w:rPr>
        <w:t>:</w:t>
      </w:r>
    </w:p>
    <w:p w:rsidR="00FA7880" w:rsidRPr="000F5859" w:rsidRDefault="00FA7880" w:rsidP="00FA7880">
      <w:pPr>
        <w:pStyle w:val="ab"/>
        <w:numPr>
          <w:ilvl w:val="0"/>
          <w:numId w:val="2"/>
        </w:numPr>
        <w:tabs>
          <w:tab w:val="left" w:pos="1557"/>
        </w:tabs>
        <w:ind w:right="144" w:firstLine="707"/>
        <w:jc w:val="both"/>
        <w:rPr>
          <w:sz w:val="28"/>
        </w:rPr>
      </w:pPr>
      <w:r w:rsidRPr="000F5859">
        <w:rPr>
          <w:sz w:val="28"/>
        </w:rPr>
        <w:t>анализ структурных показателей состояния конкуренции в Мурманской области;</w:t>
      </w:r>
    </w:p>
    <w:p w:rsidR="00FA7880" w:rsidRPr="000F5859" w:rsidRDefault="00FA7880" w:rsidP="00FA7880">
      <w:pPr>
        <w:pStyle w:val="ab"/>
        <w:numPr>
          <w:ilvl w:val="0"/>
          <w:numId w:val="2"/>
        </w:numPr>
        <w:tabs>
          <w:tab w:val="left" w:pos="1557"/>
        </w:tabs>
        <w:ind w:right="143" w:firstLine="707"/>
        <w:jc w:val="both"/>
        <w:rPr>
          <w:sz w:val="28"/>
        </w:rPr>
      </w:pPr>
      <w:r w:rsidRPr="000F5859">
        <w:rPr>
          <w:sz w:val="28"/>
        </w:rPr>
        <w:t xml:space="preserve">мониторинг наличия (отсутствия) административных барьеров и оценки состояния конкурентной среды субъектами предпринимательской </w:t>
      </w:r>
      <w:r w:rsidRPr="000F5859">
        <w:rPr>
          <w:spacing w:val="-2"/>
          <w:sz w:val="28"/>
        </w:rPr>
        <w:t>деятельности;</w:t>
      </w:r>
    </w:p>
    <w:p w:rsidR="00FA7880" w:rsidRPr="000F5859" w:rsidRDefault="00FA7880" w:rsidP="00FA7880">
      <w:pPr>
        <w:pStyle w:val="ab"/>
        <w:numPr>
          <w:ilvl w:val="0"/>
          <w:numId w:val="2"/>
        </w:numPr>
        <w:tabs>
          <w:tab w:val="left" w:pos="1557"/>
        </w:tabs>
        <w:ind w:right="145" w:firstLine="707"/>
        <w:jc w:val="both"/>
        <w:rPr>
          <w:sz w:val="28"/>
        </w:rPr>
      </w:pPr>
      <w:r w:rsidRPr="000F5859">
        <w:rPr>
          <w:sz w:val="28"/>
        </w:rPr>
        <w:t>мониторинг удовлетворенности потребителей качеством товаров, работ</w:t>
      </w:r>
      <w:r w:rsidRPr="000F5859">
        <w:rPr>
          <w:spacing w:val="-17"/>
          <w:sz w:val="28"/>
        </w:rPr>
        <w:t xml:space="preserve"> </w:t>
      </w:r>
      <w:r w:rsidRPr="000F5859">
        <w:rPr>
          <w:sz w:val="28"/>
        </w:rPr>
        <w:t>и</w:t>
      </w:r>
      <w:r w:rsidRPr="000F5859">
        <w:rPr>
          <w:spacing w:val="-14"/>
          <w:sz w:val="28"/>
        </w:rPr>
        <w:t xml:space="preserve"> </w:t>
      </w:r>
      <w:r w:rsidRPr="000F5859">
        <w:rPr>
          <w:sz w:val="28"/>
        </w:rPr>
        <w:t>услуг</w:t>
      </w:r>
      <w:r w:rsidRPr="000F5859">
        <w:rPr>
          <w:spacing w:val="-14"/>
          <w:sz w:val="28"/>
        </w:rPr>
        <w:t xml:space="preserve"> </w:t>
      </w:r>
      <w:r w:rsidRPr="000F5859">
        <w:rPr>
          <w:sz w:val="28"/>
        </w:rPr>
        <w:t>на</w:t>
      </w:r>
      <w:r w:rsidRPr="000F5859">
        <w:rPr>
          <w:spacing w:val="-14"/>
          <w:sz w:val="28"/>
        </w:rPr>
        <w:t xml:space="preserve"> </w:t>
      </w:r>
      <w:r w:rsidRPr="000F5859">
        <w:rPr>
          <w:sz w:val="28"/>
        </w:rPr>
        <w:t>товарных</w:t>
      </w:r>
      <w:r w:rsidRPr="000F5859">
        <w:rPr>
          <w:spacing w:val="-14"/>
          <w:sz w:val="28"/>
        </w:rPr>
        <w:t xml:space="preserve"> </w:t>
      </w:r>
      <w:r w:rsidRPr="000F5859">
        <w:rPr>
          <w:sz w:val="28"/>
        </w:rPr>
        <w:t>рынках</w:t>
      </w:r>
      <w:r w:rsidRPr="000F5859">
        <w:rPr>
          <w:spacing w:val="-14"/>
          <w:sz w:val="28"/>
        </w:rPr>
        <w:t xml:space="preserve"> </w:t>
      </w:r>
      <w:r w:rsidRPr="000F5859">
        <w:rPr>
          <w:sz w:val="28"/>
        </w:rPr>
        <w:t>Мурманской</w:t>
      </w:r>
      <w:r w:rsidRPr="000F5859">
        <w:rPr>
          <w:spacing w:val="-14"/>
          <w:sz w:val="28"/>
        </w:rPr>
        <w:t xml:space="preserve"> </w:t>
      </w:r>
      <w:r w:rsidRPr="000F5859">
        <w:rPr>
          <w:sz w:val="28"/>
        </w:rPr>
        <w:t>области</w:t>
      </w:r>
      <w:r w:rsidRPr="000F5859">
        <w:rPr>
          <w:spacing w:val="-14"/>
          <w:sz w:val="28"/>
        </w:rPr>
        <w:t xml:space="preserve"> </w:t>
      </w:r>
      <w:r w:rsidRPr="000F5859">
        <w:rPr>
          <w:sz w:val="28"/>
        </w:rPr>
        <w:t>и</w:t>
      </w:r>
      <w:r w:rsidRPr="000F5859">
        <w:rPr>
          <w:spacing w:val="-16"/>
          <w:sz w:val="28"/>
        </w:rPr>
        <w:t xml:space="preserve"> </w:t>
      </w:r>
      <w:r w:rsidRPr="000F5859">
        <w:rPr>
          <w:sz w:val="28"/>
        </w:rPr>
        <w:t>состоянием</w:t>
      </w:r>
      <w:r w:rsidRPr="000F5859">
        <w:rPr>
          <w:spacing w:val="-14"/>
          <w:sz w:val="28"/>
        </w:rPr>
        <w:t xml:space="preserve"> </w:t>
      </w:r>
      <w:r w:rsidRPr="000F5859">
        <w:rPr>
          <w:sz w:val="28"/>
        </w:rPr>
        <w:t xml:space="preserve">ценовой </w:t>
      </w:r>
      <w:r w:rsidRPr="000F5859">
        <w:rPr>
          <w:spacing w:val="-2"/>
          <w:sz w:val="28"/>
        </w:rPr>
        <w:t>конкуренции;</w:t>
      </w:r>
    </w:p>
    <w:p w:rsidR="00FA7880" w:rsidRPr="000F5859" w:rsidRDefault="00FA7880" w:rsidP="00FA7880">
      <w:pPr>
        <w:pStyle w:val="ab"/>
        <w:numPr>
          <w:ilvl w:val="0"/>
          <w:numId w:val="2"/>
        </w:numPr>
        <w:tabs>
          <w:tab w:val="left" w:pos="1557"/>
        </w:tabs>
        <w:ind w:right="145" w:firstLine="707"/>
        <w:jc w:val="both"/>
        <w:rPr>
          <w:sz w:val="28"/>
        </w:rPr>
      </w:pPr>
      <w:r w:rsidRPr="000F5859">
        <w:rPr>
          <w:sz w:val="28"/>
        </w:rPr>
        <w:t>мониторинг удовлетворенности субъектов предпринимательской деятельности и потребителей товаров, работ и услуг качеством (уровнем доступности, понятности и удобства получения) официальной информации о</w:t>
      </w:r>
    </w:p>
    <w:p w:rsidR="00FA7880" w:rsidRPr="000F5859" w:rsidRDefault="00FA7880" w:rsidP="00FA7880">
      <w:pPr>
        <w:pStyle w:val="ab"/>
        <w:jc w:val="both"/>
        <w:rPr>
          <w:sz w:val="28"/>
        </w:rPr>
        <w:sectPr w:rsidR="00FA7880" w:rsidRPr="000F5859">
          <w:pgSz w:w="11910" w:h="16840"/>
          <w:pgMar w:top="1040" w:right="708" w:bottom="920" w:left="1559" w:header="0" w:footer="734" w:gutter="0"/>
          <w:cols w:space="720"/>
          <w:docGrid w:linePitch="360"/>
        </w:sectPr>
      </w:pPr>
    </w:p>
    <w:p w:rsidR="00FA7880" w:rsidRPr="000F5859" w:rsidRDefault="00FA7880" w:rsidP="00FA7880">
      <w:pPr>
        <w:pStyle w:val="a9"/>
        <w:spacing w:before="67"/>
        <w:ind w:left="143" w:right="141"/>
        <w:jc w:val="both"/>
      </w:pPr>
      <w:r w:rsidRPr="000F5859">
        <w:lastRenderedPageBreak/>
        <w:t>состоянии</w:t>
      </w:r>
      <w:r w:rsidRPr="000F5859">
        <w:rPr>
          <w:spacing w:val="-11"/>
        </w:rPr>
        <w:t xml:space="preserve"> </w:t>
      </w:r>
      <w:r w:rsidRPr="000F5859">
        <w:t>конкурентной</w:t>
      </w:r>
      <w:r w:rsidRPr="000F5859">
        <w:rPr>
          <w:spacing w:val="-11"/>
        </w:rPr>
        <w:t xml:space="preserve"> </w:t>
      </w:r>
      <w:r w:rsidRPr="000F5859">
        <w:t>среды</w:t>
      </w:r>
      <w:r w:rsidRPr="000F5859">
        <w:rPr>
          <w:spacing w:val="-11"/>
        </w:rPr>
        <w:t xml:space="preserve"> </w:t>
      </w:r>
      <w:r w:rsidRPr="000F5859">
        <w:t>на</w:t>
      </w:r>
      <w:r w:rsidRPr="000F5859">
        <w:rPr>
          <w:spacing w:val="-11"/>
        </w:rPr>
        <w:t xml:space="preserve"> </w:t>
      </w:r>
      <w:r w:rsidRPr="000F5859">
        <w:t>рынках</w:t>
      </w:r>
      <w:r w:rsidRPr="000F5859">
        <w:rPr>
          <w:spacing w:val="-10"/>
        </w:rPr>
        <w:t xml:space="preserve"> </w:t>
      </w:r>
      <w:r w:rsidRPr="000F5859">
        <w:t>товаров,</w:t>
      </w:r>
      <w:r w:rsidRPr="000F5859">
        <w:rPr>
          <w:spacing w:val="-12"/>
        </w:rPr>
        <w:t xml:space="preserve"> </w:t>
      </w:r>
      <w:r w:rsidRPr="000F5859">
        <w:t>работ</w:t>
      </w:r>
      <w:r w:rsidRPr="000F5859">
        <w:rPr>
          <w:spacing w:val="-11"/>
        </w:rPr>
        <w:t xml:space="preserve"> </w:t>
      </w:r>
      <w:r w:rsidRPr="000F5859">
        <w:t>и</w:t>
      </w:r>
      <w:r w:rsidRPr="000F5859">
        <w:rPr>
          <w:spacing w:val="-13"/>
        </w:rPr>
        <w:t xml:space="preserve"> </w:t>
      </w:r>
      <w:r w:rsidRPr="000F5859">
        <w:t>услуг</w:t>
      </w:r>
      <w:r w:rsidRPr="000F5859">
        <w:rPr>
          <w:spacing w:val="-11"/>
        </w:rPr>
        <w:t xml:space="preserve"> </w:t>
      </w:r>
      <w:r w:rsidRPr="000F5859">
        <w:t>Мурманской области и деятельности по содействию развитию конкуренции, размещаемой уполномоченным органом и муниципальными образованиями;</w:t>
      </w:r>
    </w:p>
    <w:p w:rsidR="00FA7880" w:rsidRPr="000F5859" w:rsidRDefault="00FA7880" w:rsidP="00FA7880">
      <w:pPr>
        <w:pStyle w:val="ab"/>
        <w:numPr>
          <w:ilvl w:val="0"/>
          <w:numId w:val="2"/>
        </w:numPr>
        <w:tabs>
          <w:tab w:val="left" w:pos="1557"/>
        </w:tabs>
        <w:spacing w:before="1"/>
        <w:ind w:right="147" w:firstLine="707"/>
        <w:jc w:val="both"/>
        <w:rPr>
          <w:sz w:val="28"/>
        </w:rPr>
      </w:pPr>
      <w:r w:rsidRPr="000F5859">
        <w:rPr>
          <w:sz w:val="28"/>
        </w:rPr>
        <w:t>мониторинг деятельности субъектов естественных монополий на территории Мурманской области;</w:t>
      </w:r>
    </w:p>
    <w:p w:rsidR="00FA7880" w:rsidRPr="000F5859" w:rsidRDefault="00FA7880" w:rsidP="00FA7880">
      <w:pPr>
        <w:pStyle w:val="ab"/>
        <w:numPr>
          <w:ilvl w:val="0"/>
          <w:numId w:val="2"/>
        </w:numPr>
        <w:tabs>
          <w:tab w:val="left" w:pos="1557"/>
        </w:tabs>
        <w:ind w:right="138" w:firstLine="707"/>
        <w:jc w:val="both"/>
        <w:rPr>
          <w:sz w:val="28"/>
        </w:rPr>
      </w:pPr>
      <w:r w:rsidRPr="000F5859">
        <w:rPr>
          <w:sz w:val="28"/>
        </w:rPr>
        <w:t>мониторинг деятельности хозяйствующих субъектов, доля участия субъекта Российской Федерации или муниципального образования в которых</w:t>
      </w:r>
      <w:r w:rsidRPr="000F5859">
        <w:rPr>
          <w:spacing w:val="-18"/>
          <w:sz w:val="28"/>
        </w:rPr>
        <w:t xml:space="preserve"> </w:t>
      </w:r>
      <w:r w:rsidRPr="000F5859">
        <w:rPr>
          <w:sz w:val="28"/>
        </w:rPr>
        <w:t>составляет</w:t>
      </w:r>
      <w:r w:rsidRPr="000F5859">
        <w:rPr>
          <w:spacing w:val="-17"/>
          <w:sz w:val="28"/>
        </w:rPr>
        <w:t xml:space="preserve"> </w:t>
      </w:r>
      <w:r w:rsidRPr="000F5859">
        <w:rPr>
          <w:sz w:val="28"/>
        </w:rPr>
        <w:t>50</w:t>
      </w:r>
      <w:r w:rsidRPr="000F5859">
        <w:rPr>
          <w:spacing w:val="-18"/>
          <w:sz w:val="28"/>
        </w:rPr>
        <w:t xml:space="preserve"> </w:t>
      </w:r>
      <w:r w:rsidRPr="000F5859">
        <w:rPr>
          <w:sz w:val="28"/>
        </w:rPr>
        <w:t>и</w:t>
      </w:r>
      <w:r w:rsidRPr="000F5859">
        <w:rPr>
          <w:spacing w:val="-17"/>
          <w:sz w:val="28"/>
        </w:rPr>
        <w:t xml:space="preserve"> </w:t>
      </w:r>
      <w:r w:rsidRPr="000F5859">
        <w:rPr>
          <w:sz w:val="28"/>
        </w:rPr>
        <w:t>более</w:t>
      </w:r>
      <w:r w:rsidRPr="000F5859">
        <w:rPr>
          <w:spacing w:val="-18"/>
          <w:sz w:val="28"/>
        </w:rPr>
        <w:t xml:space="preserve"> </w:t>
      </w:r>
      <w:r w:rsidRPr="000F5859">
        <w:rPr>
          <w:sz w:val="28"/>
        </w:rPr>
        <w:t>процентов,</w:t>
      </w:r>
      <w:r w:rsidRPr="000F5859">
        <w:rPr>
          <w:spacing w:val="-17"/>
          <w:sz w:val="28"/>
        </w:rPr>
        <w:t xml:space="preserve"> </w:t>
      </w:r>
      <w:r w:rsidRPr="000F5859">
        <w:rPr>
          <w:sz w:val="28"/>
        </w:rPr>
        <w:t>предусматривающий</w:t>
      </w:r>
      <w:r w:rsidRPr="000F5859">
        <w:rPr>
          <w:spacing w:val="-18"/>
          <w:sz w:val="28"/>
        </w:rPr>
        <w:t xml:space="preserve"> </w:t>
      </w:r>
      <w:r w:rsidRPr="000F5859">
        <w:rPr>
          <w:sz w:val="28"/>
        </w:rPr>
        <w:t>формирование реестра (за исключением предприятий, осуществляющих деятельность в сферах, связанных с обеспечением обороны и безопасности государства, а также включенных в перечень стратегических предприятий) указанных хозяйствующих субъектов, осуществляющих деятельность на территории Мурманской области, с обозначением рынка их присутствия, на котором осуществляется такая деятельность, а также с указанием доли занимаемого рынка каждого такого хозяйствующего субъекта (в том числе объем (доля) выручки в общей величине стоимостного оборота рынка, объем (доля) реализованных на рынке товаров, работ и услуг в натуральном выражении, объем финансирования из бюджета Мурманской области и бюджетов муниципальных образований);</w:t>
      </w:r>
    </w:p>
    <w:p w:rsidR="00FA7880" w:rsidRPr="000F5859" w:rsidRDefault="00FA7880" w:rsidP="00FA7880">
      <w:pPr>
        <w:pStyle w:val="ab"/>
        <w:numPr>
          <w:ilvl w:val="0"/>
          <w:numId w:val="2"/>
        </w:numPr>
        <w:tabs>
          <w:tab w:val="left" w:pos="1557"/>
        </w:tabs>
        <w:ind w:right="145" w:firstLine="707"/>
        <w:jc w:val="both"/>
        <w:rPr>
          <w:sz w:val="28"/>
        </w:rPr>
      </w:pPr>
      <w:r w:rsidRPr="000F5859">
        <w:rPr>
          <w:sz w:val="28"/>
        </w:rPr>
        <w:t>мониторинг</w:t>
      </w:r>
      <w:r w:rsidRPr="000F5859">
        <w:rPr>
          <w:spacing w:val="-5"/>
          <w:sz w:val="28"/>
        </w:rPr>
        <w:t xml:space="preserve"> </w:t>
      </w:r>
      <w:r w:rsidRPr="000F5859">
        <w:rPr>
          <w:sz w:val="28"/>
        </w:rPr>
        <w:t>удовлетворенности</w:t>
      </w:r>
      <w:r w:rsidRPr="000F5859">
        <w:rPr>
          <w:spacing w:val="-4"/>
          <w:sz w:val="28"/>
        </w:rPr>
        <w:t xml:space="preserve"> </w:t>
      </w:r>
      <w:r w:rsidRPr="000F5859">
        <w:rPr>
          <w:sz w:val="28"/>
        </w:rPr>
        <w:t>населения</w:t>
      </w:r>
      <w:r w:rsidRPr="000F5859">
        <w:rPr>
          <w:spacing w:val="-4"/>
          <w:sz w:val="28"/>
        </w:rPr>
        <w:t xml:space="preserve"> </w:t>
      </w:r>
      <w:r w:rsidRPr="000F5859">
        <w:rPr>
          <w:sz w:val="28"/>
        </w:rPr>
        <w:t>деятельностью</w:t>
      </w:r>
      <w:r w:rsidRPr="000F5859">
        <w:rPr>
          <w:spacing w:val="-6"/>
          <w:sz w:val="28"/>
        </w:rPr>
        <w:t xml:space="preserve"> </w:t>
      </w:r>
      <w:r w:rsidRPr="000F5859">
        <w:rPr>
          <w:sz w:val="28"/>
        </w:rPr>
        <w:t>в</w:t>
      </w:r>
      <w:r w:rsidRPr="000F5859">
        <w:rPr>
          <w:spacing w:val="-3"/>
          <w:sz w:val="28"/>
        </w:rPr>
        <w:t xml:space="preserve"> </w:t>
      </w:r>
      <w:r w:rsidRPr="000F5859">
        <w:rPr>
          <w:sz w:val="28"/>
        </w:rPr>
        <w:t>сфере финансовых услуг, осуществляемой на территории Мурманской области;</w:t>
      </w:r>
    </w:p>
    <w:p w:rsidR="00FA7880" w:rsidRPr="000F5859" w:rsidRDefault="00FA7880" w:rsidP="00FA7880">
      <w:pPr>
        <w:pStyle w:val="ab"/>
        <w:numPr>
          <w:ilvl w:val="0"/>
          <w:numId w:val="2"/>
        </w:numPr>
        <w:tabs>
          <w:tab w:val="left" w:pos="1557"/>
        </w:tabs>
        <w:ind w:right="146" w:firstLine="707"/>
        <w:jc w:val="both"/>
        <w:rPr>
          <w:sz w:val="28"/>
        </w:rPr>
      </w:pPr>
      <w:r w:rsidRPr="000F5859">
        <w:rPr>
          <w:sz w:val="28"/>
        </w:rPr>
        <w:t>мониторинг доступности для населения финансовых услуг, оказываемых на территории Мурманской области;</w:t>
      </w:r>
    </w:p>
    <w:p w:rsidR="00FA7880" w:rsidRPr="000F5859" w:rsidRDefault="00FA7880" w:rsidP="00FA7880">
      <w:pPr>
        <w:pStyle w:val="ab"/>
        <w:numPr>
          <w:ilvl w:val="0"/>
          <w:numId w:val="2"/>
        </w:numPr>
        <w:tabs>
          <w:tab w:val="left" w:pos="1557"/>
        </w:tabs>
        <w:ind w:right="144" w:firstLine="707"/>
        <w:jc w:val="both"/>
        <w:rPr>
          <w:sz w:val="28"/>
        </w:rPr>
      </w:pPr>
      <w:r w:rsidRPr="000F5859">
        <w:rPr>
          <w:sz w:val="28"/>
        </w:rPr>
        <w:t xml:space="preserve">мониторинг цен (с учетом динамики) на товары, входящие в перечень социально-значимых продовольственных товаров первой </w:t>
      </w:r>
      <w:r w:rsidRPr="000F5859">
        <w:rPr>
          <w:spacing w:val="-2"/>
          <w:sz w:val="28"/>
        </w:rPr>
        <w:t>необходимости;</w:t>
      </w:r>
    </w:p>
    <w:p w:rsidR="00FA7880" w:rsidRPr="000F5859" w:rsidRDefault="00FA7880" w:rsidP="00FA7880">
      <w:pPr>
        <w:pStyle w:val="ab"/>
        <w:numPr>
          <w:ilvl w:val="0"/>
          <w:numId w:val="2"/>
        </w:numPr>
        <w:tabs>
          <w:tab w:val="left" w:pos="1558"/>
        </w:tabs>
        <w:spacing w:line="342" w:lineRule="exact"/>
        <w:ind w:left="1558" w:hanging="707"/>
        <w:jc w:val="both"/>
        <w:rPr>
          <w:sz w:val="28"/>
        </w:rPr>
      </w:pPr>
      <w:r w:rsidRPr="000F5859">
        <w:rPr>
          <w:sz w:val="28"/>
        </w:rPr>
        <w:t>мониторинг</w:t>
      </w:r>
      <w:r w:rsidRPr="000F5859">
        <w:rPr>
          <w:spacing w:val="-12"/>
          <w:sz w:val="28"/>
        </w:rPr>
        <w:t xml:space="preserve"> </w:t>
      </w:r>
      <w:r w:rsidRPr="000F5859">
        <w:rPr>
          <w:sz w:val="28"/>
        </w:rPr>
        <w:t>логистических</w:t>
      </w:r>
      <w:r w:rsidRPr="000F5859">
        <w:rPr>
          <w:spacing w:val="-9"/>
          <w:sz w:val="28"/>
        </w:rPr>
        <w:t xml:space="preserve"> </w:t>
      </w:r>
      <w:r w:rsidRPr="000F5859">
        <w:rPr>
          <w:sz w:val="28"/>
        </w:rPr>
        <w:t>возможностей</w:t>
      </w:r>
      <w:r w:rsidRPr="000F5859">
        <w:rPr>
          <w:spacing w:val="-9"/>
          <w:sz w:val="28"/>
        </w:rPr>
        <w:t xml:space="preserve"> </w:t>
      </w:r>
      <w:r w:rsidRPr="000F5859">
        <w:rPr>
          <w:sz w:val="28"/>
        </w:rPr>
        <w:t>Мурманской</w:t>
      </w:r>
      <w:r w:rsidRPr="000F5859">
        <w:rPr>
          <w:spacing w:val="-9"/>
          <w:sz w:val="28"/>
        </w:rPr>
        <w:t xml:space="preserve"> </w:t>
      </w:r>
      <w:r w:rsidRPr="000F5859">
        <w:rPr>
          <w:spacing w:val="-2"/>
          <w:sz w:val="28"/>
        </w:rPr>
        <w:t>области;</w:t>
      </w:r>
    </w:p>
    <w:p w:rsidR="00FA7880" w:rsidRPr="000F5859" w:rsidRDefault="00FA7880" w:rsidP="00FA7880">
      <w:pPr>
        <w:pStyle w:val="ab"/>
        <w:numPr>
          <w:ilvl w:val="0"/>
          <w:numId w:val="2"/>
        </w:numPr>
        <w:tabs>
          <w:tab w:val="left" w:pos="1557"/>
        </w:tabs>
        <w:ind w:right="147" w:firstLine="707"/>
        <w:jc w:val="both"/>
        <w:rPr>
          <w:sz w:val="28"/>
        </w:rPr>
      </w:pPr>
      <w:r w:rsidRPr="000F5859">
        <w:rPr>
          <w:sz w:val="28"/>
        </w:rPr>
        <w:t>мониторинг развития передовых производственных технологий и их внедрения (с учетом фундаментальных и процессных исследований), а также</w:t>
      </w:r>
      <w:r w:rsidRPr="000F5859">
        <w:rPr>
          <w:spacing w:val="-6"/>
          <w:sz w:val="28"/>
        </w:rPr>
        <w:t xml:space="preserve"> </w:t>
      </w:r>
      <w:r w:rsidRPr="000F5859">
        <w:rPr>
          <w:sz w:val="28"/>
        </w:rPr>
        <w:t>процесса</w:t>
      </w:r>
      <w:r w:rsidRPr="000F5859">
        <w:rPr>
          <w:spacing w:val="-7"/>
          <w:sz w:val="28"/>
        </w:rPr>
        <w:t xml:space="preserve"> </w:t>
      </w:r>
      <w:proofErr w:type="spellStart"/>
      <w:r w:rsidRPr="000F5859">
        <w:rPr>
          <w:sz w:val="28"/>
        </w:rPr>
        <w:t>цифровизации</w:t>
      </w:r>
      <w:proofErr w:type="spellEnd"/>
      <w:r w:rsidRPr="000F5859">
        <w:rPr>
          <w:spacing w:val="-7"/>
          <w:sz w:val="28"/>
        </w:rPr>
        <w:t xml:space="preserve"> </w:t>
      </w:r>
      <w:r w:rsidRPr="000F5859">
        <w:rPr>
          <w:sz w:val="28"/>
        </w:rPr>
        <w:t>экономики</w:t>
      </w:r>
      <w:r w:rsidRPr="000F5859">
        <w:rPr>
          <w:spacing w:val="-6"/>
          <w:sz w:val="28"/>
        </w:rPr>
        <w:t xml:space="preserve"> </w:t>
      </w:r>
      <w:r w:rsidRPr="000F5859">
        <w:rPr>
          <w:sz w:val="28"/>
        </w:rPr>
        <w:t>и</w:t>
      </w:r>
      <w:r w:rsidRPr="000F5859">
        <w:rPr>
          <w:spacing w:val="-7"/>
          <w:sz w:val="28"/>
        </w:rPr>
        <w:t xml:space="preserve"> </w:t>
      </w:r>
      <w:r w:rsidRPr="000F5859">
        <w:rPr>
          <w:sz w:val="28"/>
        </w:rPr>
        <w:t>формирования</w:t>
      </w:r>
      <w:r w:rsidRPr="000F5859">
        <w:rPr>
          <w:spacing w:val="-8"/>
          <w:sz w:val="28"/>
        </w:rPr>
        <w:t xml:space="preserve"> </w:t>
      </w:r>
      <w:r w:rsidRPr="000F5859">
        <w:rPr>
          <w:sz w:val="28"/>
        </w:rPr>
        <w:t>ее</w:t>
      </w:r>
      <w:r w:rsidRPr="000F5859">
        <w:rPr>
          <w:spacing w:val="-7"/>
          <w:sz w:val="28"/>
        </w:rPr>
        <w:t xml:space="preserve"> </w:t>
      </w:r>
      <w:r w:rsidRPr="000F5859">
        <w:rPr>
          <w:sz w:val="28"/>
        </w:rPr>
        <w:t>новых</w:t>
      </w:r>
      <w:r w:rsidRPr="000F5859">
        <w:rPr>
          <w:spacing w:val="-8"/>
          <w:sz w:val="28"/>
        </w:rPr>
        <w:t xml:space="preserve"> </w:t>
      </w:r>
      <w:r w:rsidRPr="000F5859">
        <w:rPr>
          <w:sz w:val="28"/>
        </w:rPr>
        <w:t>рынков</w:t>
      </w:r>
      <w:r w:rsidRPr="000F5859">
        <w:rPr>
          <w:spacing w:val="-9"/>
          <w:sz w:val="28"/>
        </w:rPr>
        <w:t xml:space="preserve"> </w:t>
      </w:r>
      <w:r w:rsidRPr="000F5859">
        <w:rPr>
          <w:sz w:val="28"/>
        </w:rPr>
        <w:t xml:space="preserve">и </w:t>
      </w:r>
      <w:r w:rsidRPr="000F5859">
        <w:rPr>
          <w:spacing w:val="-2"/>
          <w:sz w:val="28"/>
        </w:rPr>
        <w:t>секторов;</w:t>
      </w:r>
    </w:p>
    <w:p w:rsidR="00FA7880" w:rsidRPr="000F5859" w:rsidRDefault="00FA7880" w:rsidP="00FA7880">
      <w:pPr>
        <w:pStyle w:val="ab"/>
        <w:numPr>
          <w:ilvl w:val="0"/>
          <w:numId w:val="2"/>
        </w:numPr>
        <w:tabs>
          <w:tab w:val="left" w:pos="1557"/>
        </w:tabs>
        <w:ind w:right="137" w:firstLine="707"/>
        <w:jc w:val="both"/>
        <w:rPr>
          <w:sz w:val="28"/>
        </w:rPr>
      </w:pPr>
      <w:r w:rsidRPr="000F5859">
        <w:rPr>
          <w:sz w:val="28"/>
        </w:rPr>
        <w:t>описание и анализ проблем, препятствующих качественному оказанию</w:t>
      </w:r>
      <w:r w:rsidRPr="000F5859">
        <w:rPr>
          <w:spacing w:val="-15"/>
          <w:sz w:val="28"/>
        </w:rPr>
        <w:t xml:space="preserve"> </w:t>
      </w:r>
      <w:r w:rsidRPr="000F5859">
        <w:rPr>
          <w:sz w:val="28"/>
        </w:rPr>
        <w:t>услуг,</w:t>
      </w:r>
      <w:r w:rsidRPr="000F5859">
        <w:rPr>
          <w:spacing w:val="-15"/>
          <w:sz w:val="28"/>
        </w:rPr>
        <w:t xml:space="preserve"> </w:t>
      </w:r>
      <w:r w:rsidRPr="000F5859">
        <w:rPr>
          <w:sz w:val="28"/>
        </w:rPr>
        <w:t>выполнению</w:t>
      </w:r>
      <w:r w:rsidRPr="000F5859">
        <w:rPr>
          <w:spacing w:val="-15"/>
          <w:sz w:val="28"/>
        </w:rPr>
        <w:t xml:space="preserve"> </w:t>
      </w:r>
      <w:r w:rsidRPr="000F5859">
        <w:rPr>
          <w:sz w:val="28"/>
        </w:rPr>
        <w:t>работ,</w:t>
      </w:r>
      <w:r w:rsidRPr="000F5859">
        <w:rPr>
          <w:spacing w:val="-18"/>
          <w:sz w:val="28"/>
        </w:rPr>
        <w:t xml:space="preserve"> </w:t>
      </w:r>
      <w:r w:rsidRPr="000F5859">
        <w:rPr>
          <w:sz w:val="28"/>
        </w:rPr>
        <w:t>предоставлению</w:t>
      </w:r>
      <w:r w:rsidRPr="000F5859">
        <w:rPr>
          <w:spacing w:val="-14"/>
          <w:sz w:val="28"/>
        </w:rPr>
        <w:t xml:space="preserve"> </w:t>
      </w:r>
      <w:r w:rsidRPr="000F5859">
        <w:rPr>
          <w:sz w:val="28"/>
        </w:rPr>
        <w:t>товаров</w:t>
      </w:r>
      <w:r w:rsidRPr="000F5859">
        <w:rPr>
          <w:spacing w:val="-15"/>
          <w:sz w:val="28"/>
        </w:rPr>
        <w:t xml:space="preserve"> </w:t>
      </w:r>
      <w:r w:rsidRPr="000F5859">
        <w:rPr>
          <w:sz w:val="28"/>
        </w:rPr>
        <w:t>среди</w:t>
      </w:r>
      <w:r w:rsidRPr="000F5859">
        <w:rPr>
          <w:spacing w:val="-14"/>
          <w:sz w:val="28"/>
        </w:rPr>
        <w:t xml:space="preserve"> </w:t>
      </w:r>
      <w:r w:rsidRPr="000F5859">
        <w:rPr>
          <w:sz w:val="28"/>
        </w:rPr>
        <w:t>субъектов предпринимательской деятельности и потребителей;</w:t>
      </w:r>
    </w:p>
    <w:p w:rsidR="00FA7880" w:rsidRPr="000F5859" w:rsidRDefault="00FA7880" w:rsidP="00FA7880">
      <w:pPr>
        <w:pStyle w:val="ab"/>
        <w:numPr>
          <w:ilvl w:val="0"/>
          <w:numId w:val="2"/>
        </w:numPr>
        <w:tabs>
          <w:tab w:val="left" w:pos="1557"/>
        </w:tabs>
        <w:ind w:right="145" w:firstLine="707"/>
        <w:jc w:val="both"/>
        <w:rPr>
          <w:sz w:val="28"/>
        </w:rPr>
      </w:pPr>
      <w:r w:rsidRPr="000F5859">
        <w:rPr>
          <w:sz w:val="28"/>
        </w:rPr>
        <w:t>описание и анализ проблем, препятствующих развитию конкуренции на территории Мурманской области;</w:t>
      </w:r>
    </w:p>
    <w:p w:rsidR="00FA7880" w:rsidRPr="000F5859" w:rsidRDefault="00FA7880" w:rsidP="00FA7880">
      <w:pPr>
        <w:pStyle w:val="ab"/>
        <w:numPr>
          <w:ilvl w:val="0"/>
          <w:numId w:val="2"/>
        </w:numPr>
        <w:tabs>
          <w:tab w:val="left" w:pos="1557"/>
        </w:tabs>
        <w:ind w:right="144" w:firstLine="707"/>
        <w:jc w:val="both"/>
        <w:rPr>
          <w:sz w:val="28"/>
        </w:rPr>
      </w:pPr>
      <w:r w:rsidRPr="000F5859">
        <w:rPr>
          <w:sz w:val="28"/>
        </w:rPr>
        <w:t>разработка предложений по совершенствованию и развитию конкуренции на товарных рынках, включая необходимость совершенствования федерального и регионального законодательства, полномочий органов государственной власти и других аспектов;</w:t>
      </w:r>
    </w:p>
    <w:p w:rsidR="00FA7880" w:rsidRPr="000F5859" w:rsidRDefault="00FA7880" w:rsidP="00FA7880">
      <w:pPr>
        <w:pStyle w:val="ab"/>
        <w:numPr>
          <w:ilvl w:val="0"/>
          <w:numId w:val="2"/>
        </w:numPr>
        <w:tabs>
          <w:tab w:val="left" w:pos="1557"/>
        </w:tabs>
        <w:ind w:right="144" w:firstLine="707"/>
        <w:jc w:val="both"/>
        <w:rPr>
          <w:sz w:val="28"/>
        </w:rPr>
      </w:pPr>
      <w:r w:rsidRPr="000F5859">
        <w:rPr>
          <w:sz w:val="28"/>
        </w:rPr>
        <w:t>разработка предложений по улучшению деятельности исполнительных органов Мурманской области, органов местного самоуправления Мурманской области в сфере содействия развитию конкуренции в Мурманской области на товарных рынках.</w:t>
      </w:r>
    </w:p>
    <w:p w:rsidR="00FA7880" w:rsidRPr="000F5859" w:rsidRDefault="00FA7880" w:rsidP="00FA7880">
      <w:pPr>
        <w:pStyle w:val="ab"/>
        <w:jc w:val="both"/>
        <w:rPr>
          <w:sz w:val="28"/>
        </w:rPr>
        <w:sectPr w:rsidR="00FA7880" w:rsidRPr="000F5859">
          <w:pgSz w:w="11910" w:h="16840"/>
          <w:pgMar w:top="1040" w:right="708" w:bottom="920" w:left="1559" w:header="0" w:footer="734" w:gutter="0"/>
          <w:cols w:space="720"/>
          <w:docGrid w:linePitch="360"/>
        </w:sectPr>
      </w:pPr>
    </w:p>
    <w:p w:rsidR="00FA7880" w:rsidRPr="000F5859" w:rsidRDefault="00FA7880" w:rsidP="00FA7880">
      <w:pPr>
        <w:pStyle w:val="a9"/>
        <w:spacing w:before="67"/>
        <w:ind w:left="143" w:right="138" w:firstLine="707"/>
        <w:jc w:val="both"/>
      </w:pPr>
      <w:r w:rsidRPr="000F5859">
        <w:rPr>
          <w:b/>
        </w:rPr>
        <w:lastRenderedPageBreak/>
        <w:t xml:space="preserve">Объектом исследования </w:t>
      </w:r>
      <w:r w:rsidRPr="000F5859">
        <w:t>- субъекты предпринимательской деятельности, потребители товаров, работ и услуг на рынках товаров, работ, услуг Мурманской области, население Мурманской области старше 18 лет, а также статистические и информационно-аналитические документы, содержащие сведения о состояния конкурентной среды на рынках товаров, работ и услуг региона.</w:t>
      </w:r>
    </w:p>
    <w:p w:rsidR="00FA7880" w:rsidRPr="000F5859" w:rsidRDefault="00FA7880" w:rsidP="00FA7880">
      <w:pPr>
        <w:pStyle w:val="a9"/>
        <w:spacing w:before="1"/>
        <w:ind w:left="143" w:right="144" w:firstLine="707"/>
        <w:jc w:val="both"/>
      </w:pPr>
      <w:r w:rsidRPr="000F5859">
        <w:rPr>
          <w:b/>
        </w:rPr>
        <w:t xml:space="preserve">Предмет исследования </w:t>
      </w:r>
      <w:r w:rsidRPr="000F5859">
        <w:t>– показатели состояния и развития конкурентной среды на рынках товаров, работ, услуг Мурманской области в 2024 г.</w:t>
      </w:r>
    </w:p>
    <w:p w:rsidR="00FA7880" w:rsidRPr="000F5859" w:rsidRDefault="00FA7880" w:rsidP="00FA7880">
      <w:pPr>
        <w:pStyle w:val="3"/>
        <w:spacing w:before="6" w:line="319" w:lineRule="exact"/>
      </w:pPr>
      <w:r w:rsidRPr="000F5859">
        <w:t>География</w:t>
      </w:r>
      <w:r w:rsidRPr="000F5859">
        <w:rPr>
          <w:spacing w:val="-8"/>
        </w:rPr>
        <w:t xml:space="preserve"> </w:t>
      </w:r>
      <w:r w:rsidRPr="000F5859">
        <w:t>исследования,</w:t>
      </w:r>
      <w:r w:rsidRPr="000F5859">
        <w:rPr>
          <w:spacing w:val="-8"/>
        </w:rPr>
        <w:t xml:space="preserve"> </w:t>
      </w:r>
      <w:r w:rsidRPr="000F5859">
        <w:t>перечень</w:t>
      </w:r>
      <w:r w:rsidRPr="000F5859">
        <w:rPr>
          <w:spacing w:val="-6"/>
        </w:rPr>
        <w:t xml:space="preserve"> </w:t>
      </w:r>
      <w:r w:rsidRPr="000F5859">
        <w:rPr>
          <w:spacing w:val="-2"/>
        </w:rPr>
        <w:t>рынков</w:t>
      </w:r>
    </w:p>
    <w:p w:rsidR="00FA7880" w:rsidRPr="000F5859" w:rsidRDefault="00FA7880" w:rsidP="00FA7880">
      <w:pPr>
        <w:pStyle w:val="a9"/>
        <w:ind w:left="143" w:right="143" w:firstLine="707"/>
        <w:jc w:val="both"/>
      </w:pPr>
      <w:r w:rsidRPr="000F5859">
        <w:t>Мониторинг проводился на территории 6 городских округов, 7 муниципальных округов и 4 муниципальных районов Мурманской области и охватывал</w:t>
      </w:r>
      <w:r w:rsidRPr="000F5859">
        <w:rPr>
          <w:spacing w:val="-5"/>
        </w:rPr>
        <w:t xml:space="preserve"> </w:t>
      </w:r>
      <w:r w:rsidRPr="000F5859">
        <w:t>все</w:t>
      </w:r>
      <w:r w:rsidRPr="000F5859">
        <w:rPr>
          <w:spacing w:val="-3"/>
        </w:rPr>
        <w:t xml:space="preserve"> </w:t>
      </w:r>
      <w:r w:rsidRPr="000F5859">
        <w:t>рынки</w:t>
      </w:r>
      <w:r w:rsidRPr="000F5859">
        <w:rPr>
          <w:spacing w:val="-3"/>
        </w:rPr>
        <w:t xml:space="preserve"> </w:t>
      </w:r>
      <w:r w:rsidRPr="000F5859">
        <w:t>согласно</w:t>
      </w:r>
      <w:r w:rsidRPr="000F5859">
        <w:rPr>
          <w:spacing w:val="-2"/>
        </w:rPr>
        <w:t xml:space="preserve"> </w:t>
      </w:r>
      <w:r w:rsidRPr="000F5859">
        <w:t>перечню</w:t>
      </w:r>
      <w:r w:rsidRPr="000F5859">
        <w:rPr>
          <w:spacing w:val="-7"/>
        </w:rPr>
        <w:t xml:space="preserve"> </w:t>
      </w:r>
      <w:r w:rsidRPr="000F5859">
        <w:t>товарных</w:t>
      </w:r>
      <w:r w:rsidRPr="000F5859">
        <w:rPr>
          <w:spacing w:val="-2"/>
        </w:rPr>
        <w:t xml:space="preserve"> </w:t>
      </w:r>
      <w:r w:rsidRPr="000F5859">
        <w:t>рынков,</w:t>
      </w:r>
      <w:r w:rsidRPr="000F5859">
        <w:rPr>
          <w:spacing w:val="-4"/>
        </w:rPr>
        <w:t xml:space="preserve"> </w:t>
      </w:r>
      <w:r w:rsidRPr="000F5859">
        <w:t>представленному</w:t>
      </w:r>
      <w:r w:rsidRPr="000F5859">
        <w:rPr>
          <w:spacing w:val="-7"/>
        </w:rPr>
        <w:t xml:space="preserve"> </w:t>
      </w:r>
      <w:r w:rsidRPr="000F5859">
        <w:t>в Приложении 1.</w:t>
      </w:r>
    </w:p>
    <w:p w:rsidR="00FA7880" w:rsidRPr="000F5859" w:rsidRDefault="00FA7880" w:rsidP="00FA7880">
      <w:pPr>
        <w:pStyle w:val="3"/>
        <w:spacing w:before="3" w:line="319" w:lineRule="exact"/>
        <w:jc w:val="left"/>
      </w:pPr>
      <w:r w:rsidRPr="000F5859">
        <w:rPr>
          <w:spacing w:val="-2"/>
        </w:rPr>
        <w:t>Выборка</w:t>
      </w:r>
    </w:p>
    <w:p w:rsidR="00FA7880" w:rsidRPr="000F5859" w:rsidRDefault="00FA7880" w:rsidP="00FA7880">
      <w:pPr>
        <w:pStyle w:val="a9"/>
        <w:ind w:left="143" w:right="145" w:firstLine="707"/>
        <w:jc w:val="both"/>
      </w:pPr>
      <w:r w:rsidRPr="000F5859">
        <w:t>При проведении опросов населения и представителей субъектов предпринимательской деятельности Мурманской области выборочная совокупность</w:t>
      </w:r>
      <w:r w:rsidRPr="000F5859">
        <w:rPr>
          <w:spacing w:val="-11"/>
        </w:rPr>
        <w:t xml:space="preserve"> </w:t>
      </w:r>
      <w:r w:rsidRPr="000F5859">
        <w:t>определялась</w:t>
      </w:r>
      <w:r w:rsidRPr="000F5859">
        <w:rPr>
          <w:spacing w:val="-8"/>
        </w:rPr>
        <w:t xml:space="preserve"> </w:t>
      </w:r>
      <w:r w:rsidRPr="000F5859">
        <w:t>таким</w:t>
      </w:r>
      <w:r w:rsidRPr="000F5859">
        <w:rPr>
          <w:spacing w:val="-7"/>
        </w:rPr>
        <w:t xml:space="preserve"> </w:t>
      </w:r>
      <w:r w:rsidRPr="000F5859">
        <w:t>образом,</w:t>
      </w:r>
      <w:r w:rsidRPr="000F5859">
        <w:rPr>
          <w:spacing w:val="-8"/>
        </w:rPr>
        <w:t xml:space="preserve"> </w:t>
      </w:r>
      <w:r w:rsidRPr="000F5859">
        <w:t>чтобы</w:t>
      </w:r>
      <w:r w:rsidRPr="000F5859">
        <w:rPr>
          <w:spacing w:val="-7"/>
        </w:rPr>
        <w:t xml:space="preserve"> </w:t>
      </w:r>
      <w:r w:rsidRPr="000F5859">
        <w:t>максимально</w:t>
      </w:r>
      <w:r w:rsidRPr="000F5859">
        <w:rPr>
          <w:spacing w:val="-9"/>
        </w:rPr>
        <w:t xml:space="preserve"> </w:t>
      </w:r>
      <w:r w:rsidRPr="000F5859">
        <w:t>обеспечить</w:t>
      </w:r>
      <w:r w:rsidRPr="000F5859">
        <w:rPr>
          <w:spacing w:val="-11"/>
        </w:rPr>
        <w:t xml:space="preserve"> </w:t>
      </w:r>
      <w:r w:rsidRPr="000F5859">
        <w:t>ее репрезентативность и получить наиболее достоверные результаты.</w:t>
      </w:r>
    </w:p>
    <w:p w:rsidR="00FA7880" w:rsidRPr="000F5859" w:rsidRDefault="00FA7880" w:rsidP="00FA7880">
      <w:pPr>
        <w:pStyle w:val="ab"/>
        <w:numPr>
          <w:ilvl w:val="0"/>
          <w:numId w:val="1"/>
        </w:numPr>
        <w:tabs>
          <w:tab w:val="left" w:pos="1154"/>
        </w:tabs>
        <w:spacing w:line="320" w:lineRule="exact"/>
        <w:ind w:left="1154" w:hanging="303"/>
        <w:jc w:val="both"/>
        <w:rPr>
          <w:sz w:val="28"/>
        </w:rPr>
      </w:pPr>
      <w:r w:rsidRPr="000F5859">
        <w:rPr>
          <w:sz w:val="28"/>
        </w:rPr>
        <w:t>Опросы</w:t>
      </w:r>
      <w:r w:rsidRPr="000F5859">
        <w:rPr>
          <w:spacing w:val="-4"/>
          <w:sz w:val="28"/>
        </w:rPr>
        <w:t xml:space="preserve"> </w:t>
      </w:r>
      <w:r w:rsidRPr="000F5859">
        <w:rPr>
          <w:sz w:val="28"/>
        </w:rPr>
        <w:t>населения</w:t>
      </w:r>
      <w:r w:rsidRPr="000F5859">
        <w:rPr>
          <w:spacing w:val="-2"/>
          <w:sz w:val="28"/>
        </w:rPr>
        <w:t xml:space="preserve"> </w:t>
      </w:r>
      <w:r w:rsidRPr="000F5859">
        <w:rPr>
          <w:sz w:val="28"/>
        </w:rPr>
        <w:t>–</w:t>
      </w:r>
      <w:r w:rsidRPr="000F5859">
        <w:rPr>
          <w:spacing w:val="-4"/>
          <w:sz w:val="28"/>
        </w:rPr>
        <w:t xml:space="preserve"> </w:t>
      </w:r>
      <w:r w:rsidRPr="000F5859">
        <w:rPr>
          <w:sz w:val="28"/>
        </w:rPr>
        <w:t>800</w:t>
      </w:r>
      <w:r w:rsidRPr="000F5859">
        <w:rPr>
          <w:spacing w:val="-3"/>
          <w:sz w:val="28"/>
        </w:rPr>
        <w:t xml:space="preserve"> </w:t>
      </w:r>
      <w:r w:rsidRPr="000F5859">
        <w:rPr>
          <w:sz w:val="28"/>
        </w:rPr>
        <w:t>человек,</w:t>
      </w:r>
      <w:r w:rsidRPr="000F5859">
        <w:rPr>
          <w:spacing w:val="-4"/>
          <w:sz w:val="28"/>
        </w:rPr>
        <w:t xml:space="preserve"> </w:t>
      </w:r>
      <w:r w:rsidRPr="000F5859">
        <w:rPr>
          <w:sz w:val="28"/>
        </w:rPr>
        <w:t>из</w:t>
      </w:r>
      <w:r w:rsidRPr="000F5859">
        <w:rPr>
          <w:spacing w:val="-7"/>
          <w:sz w:val="28"/>
        </w:rPr>
        <w:t xml:space="preserve"> </w:t>
      </w:r>
      <w:r w:rsidRPr="000F5859">
        <w:rPr>
          <w:spacing w:val="-4"/>
          <w:sz w:val="28"/>
        </w:rPr>
        <w:t>них:</w:t>
      </w:r>
    </w:p>
    <w:p w:rsidR="00FA7880" w:rsidRPr="000F5859" w:rsidRDefault="00FA7880" w:rsidP="00FA7880">
      <w:pPr>
        <w:pStyle w:val="ab"/>
        <w:numPr>
          <w:ilvl w:val="1"/>
          <w:numId w:val="1"/>
        </w:numPr>
        <w:tabs>
          <w:tab w:val="left" w:pos="1558"/>
        </w:tabs>
        <w:ind w:left="1558" w:hanging="707"/>
        <w:jc w:val="both"/>
        <w:rPr>
          <w:sz w:val="28"/>
        </w:rPr>
      </w:pPr>
      <w:r w:rsidRPr="000F5859">
        <w:rPr>
          <w:sz w:val="28"/>
        </w:rPr>
        <w:t>потребители</w:t>
      </w:r>
      <w:r w:rsidRPr="000F5859">
        <w:rPr>
          <w:spacing w:val="-6"/>
          <w:sz w:val="28"/>
        </w:rPr>
        <w:t xml:space="preserve"> </w:t>
      </w:r>
      <w:r w:rsidRPr="000F5859">
        <w:rPr>
          <w:sz w:val="28"/>
        </w:rPr>
        <w:t>товаров,</w:t>
      </w:r>
      <w:r w:rsidRPr="000F5859">
        <w:rPr>
          <w:spacing w:val="-4"/>
          <w:sz w:val="28"/>
        </w:rPr>
        <w:t xml:space="preserve"> </w:t>
      </w:r>
      <w:r w:rsidRPr="000F5859">
        <w:rPr>
          <w:sz w:val="28"/>
        </w:rPr>
        <w:t>работ</w:t>
      </w:r>
      <w:r w:rsidRPr="000F5859">
        <w:rPr>
          <w:spacing w:val="-4"/>
          <w:sz w:val="28"/>
        </w:rPr>
        <w:t xml:space="preserve"> </w:t>
      </w:r>
      <w:r w:rsidRPr="000F5859">
        <w:rPr>
          <w:sz w:val="28"/>
        </w:rPr>
        <w:t>и</w:t>
      </w:r>
      <w:r w:rsidRPr="000F5859">
        <w:rPr>
          <w:spacing w:val="-3"/>
          <w:sz w:val="28"/>
        </w:rPr>
        <w:t xml:space="preserve"> </w:t>
      </w:r>
      <w:r w:rsidRPr="000F5859">
        <w:rPr>
          <w:sz w:val="28"/>
        </w:rPr>
        <w:t>услуг</w:t>
      </w:r>
      <w:r w:rsidRPr="000F5859">
        <w:rPr>
          <w:spacing w:val="-4"/>
          <w:sz w:val="28"/>
        </w:rPr>
        <w:t xml:space="preserve"> </w:t>
      </w:r>
      <w:r w:rsidRPr="000F5859">
        <w:rPr>
          <w:sz w:val="28"/>
        </w:rPr>
        <w:t>–</w:t>
      </w:r>
      <w:r w:rsidRPr="000F5859">
        <w:rPr>
          <w:spacing w:val="-3"/>
          <w:sz w:val="28"/>
        </w:rPr>
        <w:t xml:space="preserve"> </w:t>
      </w:r>
      <w:r w:rsidRPr="000F5859">
        <w:rPr>
          <w:sz w:val="28"/>
        </w:rPr>
        <w:t>400</w:t>
      </w:r>
      <w:r w:rsidRPr="000F5859">
        <w:rPr>
          <w:spacing w:val="-2"/>
          <w:sz w:val="28"/>
        </w:rPr>
        <w:t xml:space="preserve"> респондентов;</w:t>
      </w:r>
    </w:p>
    <w:p w:rsidR="00FA7880" w:rsidRPr="000F5859" w:rsidRDefault="00FA7880" w:rsidP="00FA7880">
      <w:pPr>
        <w:pStyle w:val="ab"/>
        <w:numPr>
          <w:ilvl w:val="1"/>
          <w:numId w:val="1"/>
        </w:numPr>
        <w:tabs>
          <w:tab w:val="left" w:pos="1557"/>
        </w:tabs>
        <w:spacing w:before="23" w:line="256" w:lineRule="auto"/>
        <w:ind w:right="338" w:firstLine="707"/>
        <w:jc w:val="both"/>
        <w:rPr>
          <w:sz w:val="28"/>
        </w:rPr>
      </w:pPr>
      <w:r w:rsidRPr="000F5859">
        <w:rPr>
          <w:sz w:val="28"/>
        </w:rPr>
        <w:t>население</w:t>
      </w:r>
      <w:r w:rsidRPr="000F5859">
        <w:rPr>
          <w:spacing w:val="-3"/>
          <w:sz w:val="28"/>
        </w:rPr>
        <w:t xml:space="preserve"> </w:t>
      </w:r>
      <w:r w:rsidRPr="000F5859">
        <w:rPr>
          <w:sz w:val="28"/>
        </w:rPr>
        <w:t>(от</w:t>
      </w:r>
      <w:r w:rsidRPr="000F5859">
        <w:rPr>
          <w:spacing w:val="-6"/>
          <w:sz w:val="28"/>
        </w:rPr>
        <w:t xml:space="preserve"> </w:t>
      </w:r>
      <w:r w:rsidRPr="000F5859">
        <w:rPr>
          <w:sz w:val="28"/>
        </w:rPr>
        <w:t>18</w:t>
      </w:r>
      <w:r w:rsidRPr="000F5859">
        <w:rPr>
          <w:spacing w:val="-2"/>
          <w:sz w:val="28"/>
        </w:rPr>
        <w:t xml:space="preserve"> </w:t>
      </w:r>
      <w:r w:rsidRPr="000F5859">
        <w:rPr>
          <w:sz w:val="28"/>
        </w:rPr>
        <w:t>лет</w:t>
      </w:r>
      <w:r w:rsidRPr="000F5859">
        <w:rPr>
          <w:spacing w:val="-6"/>
          <w:sz w:val="28"/>
        </w:rPr>
        <w:t xml:space="preserve"> </w:t>
      </w:r>
      <w:r w:rsidRPr="000F5859">
        <w:rPr>
          <w:sz w:val="28"/>
        </w:rPr>
        <w:t>и</w:t>
      </w:r>
      <w:r w:rsidRPr="000F5859">
        <w:rPr>
          <w:spacing w:val="-3"/>
          <w:sz w:val="28"/>
        </w:rPr>
        <w:t xml:space="preserve"> </w:t>
      </w:r>
      <w:r w:rsidRPr="000F5859">
        <w:rPr>
          <w:sz w:val="28"/>
        </w:rPr>
        <w:t>старше)</w:t>
      </w:r>
      <w:r w:rsidRPr="000F5859">
        <w:rPr>
          <w:spacing w:val="-3"/>
          <w:sz w:val="28"/>
        </w:rPr>
        <w:t xml:space="preserve"> </w:t>
      </w:r>
      <w:r w:rsidRPr="000F5859">
        <w:rPr>
          <w:sz w:val="28"/>
        </w:rPr>
        <w:t>(оценка</w:t>
      </w:r>
      <w:r w:rsidRPr="000F5859">
        <w:rPr>
          <w:spacing w:val="-6"/>
          <w:sz w:val="28"/>
        </w:rPr>
        <w:t xml:space="preserve"> </w:t>
      </w:r>
      <w:r w:rsidRPr="000F5859">
        <w:rPr>
          <w:sz w:val="28"/>
        </w:rPr>
        <w:t>финансовых</w:t>
      </w:r>
      <w:r w:rsidRPr="000F5859">
        <w:rPr>
          <w:spacing w:val="-2"/>
          <w:sz w:val="28"/>
        </w:rPr>
        <w:t xml:space="preserve"> </w:t>
      </w:r>
      <w:r w:rsidRPr="000F5859">
        <w:rPr>
          <w:sz w:val="28"/>
        </w:rPr>
        <w:t>услуг) –</w:t>
      </w:r>
      <w:r w:rsidRPr="000F5859">
        <w:rPr>
          <w:spacing w:val="-3"/>
          <w:sz w:val="28"/>
        </w:rPr>
        <w:t xml:space="preserve"> </w:t>
      </w:r>
      <w:r w:rsidRPr="000F5859">
        <w:rPr>
          <w:sz w:val="28"/>
        </w:rPr>
        <w:t xml:space="preserve">400 </w:t>
      </w:r>
      <w:r w:rsidRPr="000F5859">
        <w:rPr>
          <w:spacing w:val="-2"/>
          <w:sz w:val="28"/>
        </w:rPr>
        <w:t>респондентов.</w:t>
      </w:r>
    </w:p>
    <w:p w:rsidR="00FA7880" w:rsidRPr="000F5859" w:rsidRDefault="00FA7880" w:rsidP="00FA7880">
      <w:pPr>
        <w:pStyle w:val="a9"/>
        <w:spacing w:before="5"/>
        <w:ind w:left="143" w:right="138" w:firstLine="707"/>
        <w:jc w:val="both"/>
      </w:pPr>
      <w:r w:rsidRPr="000F5859">
        <w:t>Выборка квотная с соблюдением пропорций по полу, возрасту и муниципальным образованиям. Размер квоты для малочисленных муниципальных образований был незначительно увеличен с целью их численного представления при проведении статистического анализа. Отклонение</w:t>
      </w:r>
      <w:r w:rsidRPr="000F5859">
        <w:rPr>
          <w:spacing w:val="-4"/>
        </w:rPr>
        <w:t xml:space="preserve"> </w:t>
      </w:r>
      <w:r w:rsidRPr="000F5859">
        <w:t>долей</w:t>
      </w:r>
      <w:r w:rsidRPr="000F5859">
        <w:rPr>
          <w:spacing w:val="-3"/>
        </w:rPr>
        <w:t xml:space="preserve"> </w:t>
      </w:r>
      <w:r w:rsidRPr="000F5859">
        <w:t>муниципальных</w:t>
      </w:r>
      <w:r w:rsidRPr="000F5859">
        <w:rPr>
          <w:spacing w:val="-3"/>
        </w:rPr>
        <w:t xml:space="preserve"> </w:t>
      </w:r>
      <w:r w:rsidRPr="000F5859">
        <w:t>образований</w:t>
      </w:r>
      <w:r w:rsidRPr="000F5859">
        <w:rPr>
          <w:spacing w:val="-4"/>
        </w:rPr>
        <w:t xml:space="preserve"> </w:t>
      </w:r>
      <w:r w:rsidRPr="000F5859">
        <w:t>в</w:t>
      </w:r>
      <w:r w:rsidRPr="000F5859">
        <w:rPr>
          <w:spacing w:val="-5"/>
        </w:rPr>
        <w:t xml:space="preserve"> </w:t>
      </w:r>
      <w:r w:rsidRPr="000F5859">
        <w:t>фактической</w:t>
      </w:r>
      <w:r w:rsidRPr="000F5859">
        <w:rPr>
          <w:spacing w:val="-4"/>
        </w:rPr>
        <w:t xml:space="preserve"> </w:t>
      </w:r>
      <w:r w:rsidRPr="000F5859">
        <w:t>выборке</w:t>
      </w:r>
      <w:r w:rsidRPr="000F5859">
        <w:rPr>
          <w:spacing w:val="-7"/>
        </w:rPr>
        <w:t xml:space="preserve"> </w:t>
      </w:r>
      <w:r w:rsidRPr="000F5859">
        <w:t>от</w:t>
      </w:r>
      <w:r w:rsidRPr="000F5859">
        <w:rPr>
          <w:spacing w:val="-5"/>
        </w:rPr>
        <w:t xml:space="preserve"> </w:t>
      </w:r>
      <w:r w:rsidRPr="000F5859">
        <w:t>их распределения</w:t>
      </w:r>
      <w:r w:rsidRPr="000F5859">
        <w:rPr>
          <w:spacing w:val="80"/>
        </w:rPr>
        <w:t xml:space="preserve"> </w:t>
      </w:r>
      <w:r w:rsidRPr="000F5859">
        <w:t>в</w:t>
      </w:r>
      <w:r w:rsidRPr="000F5859">
        <w:rPr>
          <w:spacing w:val="80"/>
        </w:rPr>
        <w:t xml:space="preserve"> </w:t>
      </w:r>
      <w:r w:rsidRPr="000F5859">
        <w:t>генеральной</w:t>
      </w:r>
      <w:r w:rsidRPr="000F5859">
        <w:rPr>
          <w:spacing w:val="80"/>
        </w:rPr>
        <w:t xml:space="preserve"> </w:t>
      </w:r>
      <w:r w:rsidRPr="000F5859">
        <w:t>совокупности</w:t>
      </w:r>
      <w:r w:rsidRPr="000F5859">
        <w:rPr>
          <w:spacing w:val="80"/>
        </w:rPr>
        <w:t xml:space="preserve"> </w:t>
      </w:r>
      <w:r w:rsidRPr="000F5859">
        <w:t>не</w:t>
      </w:r>
      <w:r w:rsidRPr="000F5859">
        <w:rPr>
          <w:spacing w:val="40"/>
        </w:rPr>
        <w:t xml:space="preserve"> </w:t>
      </w:r>
      <w:r w:rsidRPr="000F5859">
        <w:t>превышает</w:t>
      </w:r>
      <w:r w:rsidRPr="000F5859">
        <w:rPr>
          <w:spacing w:val="80"/>
        </w:rPr>
        <w:t xml:space="preserve"> </w:t>
      </w:r>
      <w:r w:rsidRPr="000F5859">
        <w:t>10,6%</w:t>
      </w:r>
      <w:r w:rsidRPr="000F5859">
        <w:rPr>
          <w:spacing w:val="80"/>
        </w:rPr>
        <w:t xml:space="preserve"> </w:t>
      </w:r>
      <w:r w:rsidRPr="000F5859">
        <w:t>для</w:t>
      </w:r>
      <w:r w:rsidRPr="000F5859">
        <w:rPr>
          <w:spacing w:val="80"/>
        </w:rPr>
        <w:t xml:space="preserve"> </w:t>
      </w:r>
      <w:r w:rsidRPr="000F5859">
        <w:t>г.</w:t>
      </w:r>
      <w:r w:rsidRPr="000F5859">
        <w:rPr>
          <w:spacing w:val="-4"/>
        </w:rPr>
        <w:t xml:space="preserve"> </w:t>
      </w:r>
      <w:r w:rsidRPr="000F5859">
        <w:t xml:space="preserve">Мурманска и не более 2,3% для других муниципальных образований. При проведении анализа по Мурманской области в целом производилась корректировка массива с помощью весовых коэффициентов для восстановления исходной структуры пропорций по муниципальным </w:t>
      </w:r>
      <w:r w:rsidRPr="000F5859">
        <w:rPr>
          <w:spacing w:val="-2"/>
        </w:rPr>
        <w:t>образованиям</w:t>
      </w:r>
      <w:r w:rsidRPr="000F5859">
        <w:rPr>
          <w:spacing w:val="-2"/>
          <w:vertAlign w:val="superscript"/>
        </w:rPr>
        <w:t>1</w:t>
      </w:r>
      <w:r w:rsidRPr="000F5859">
        <w:rPr>
          <w:spacing w:val="-2"/>
        </w:rPr>
        <w:t>.</w:t>
      </w:r>
    </w:p>
    <w:p w:rsidR="00FA7880" w:rsidRPr="0030114D" w:rsidRDefault="00FA7880" w:rsidP="00FA7880">
      <w:pPr>
        <w:widowControl/>
        <w:ind w:firstLine="709"/>
        <w:jc w:val="both"/>
        <w:rPr>
          <w:rFonts w:eastAsia="Calibri"/>
          <w:sz w:val="28"/>
          <w:szCs w:val="28"/>
        </w:rPr>
      </w:pPr>
      <w:bookmarkStart w:id="1" w:name="_bookmark6"/>
      <w:bookmarkEnd w:id="1"/>
      <w:r w:rsidRPr="0030114D">
        <w:rPr>
          <w:rFonts w:eastAsia="Calibri"/>
          <w:sz w:val="28"/>
          <w:szCs w:val="28"/>
        </w:rPr>
        <w:t>Структура выборки в разрезе муниципальных образований, возраста, и пола респондентов представлена в таблицах 1.1-1.4.</w:t>
      </w:r>
    </w:p>
    <w:p w:rsidR="00FA7880" w:rsidRPr="0030114D" w:rsidRDefault="00FA7880" w:rsidP="00FA7880">
      <w:pPr>
        <w:keepNext/>
        <w:widowControl/>
        <w:numPr>
          <w:ilvl w:val="0"/>
          <w:numId w:val="5"/>
        </w:numPr>
        <w:spacing w:after="120"/>
        <w:ind w:left="0" w:firstLine="0"/>
        <w:contextualSpacing/>
        <w:jc w:val="both"/>
        <w:rPr>
          <w:rFonts w:eastAsia="Calibri"/>
          <w:i/>
          <w:iCs/>
          <w:sz w:val="24"/>
          <w:szCs w:val="24"/>
        </w:rPr>
      </w:pPr>
      <w:r w:rsidRPr="0030114D">
        <w:rPr>
          <w:rFonts w:eastAsia="Calibri"/>
          <w:i/>
          <w:iCs/>
          <w:sz w:val="24"/>
          <w:szCs w:val="24"/>
        </w:rPr>
        <w:t>Структура выборки для опроса населения Мурманской области в разрезе муниципальных образований (фактическое распределение)</w:t>
      </w:r>
    </w:p>
    <w:tbl>
      <w:tblPr>
        <w:tblStyle w:val="18"/>
        <w:tblW w:w="8903" w:type="dxa"/>
        <w:jc w:val="center"/>
        <w:tblLook w:val="04A0" w:firstRow="1" w:lastRow="0" w:firstColumn="1" w:lastColumn="0" w:noHBand="0" w:noVBand="1"/>
      </w:tblPr>
      <w:tblGrid>
        <w:gridCol w:w="567"/>
        <w:gridCol w:w="3681"/>
        <w:gridCol w:w="1417"/>
        <w:gridCol w:w="1816"/>
        <w:gridCol w:w="1422"/>
      </w:tblGrid>
      <w:tr w:rsidR="00FA7880" w:rsidRPr="0030114D" w:rsidTr="00BB6A5E">
        <w:trPr>
          <w:trHeight w:val="70"/>
          <w:jc w:val="center"/>
        </w:trPr>
        <w:tc>
          <w:tcPr>
            <w:tcW w:w="567" w:type="dxa"/>
            <w:shd w:val="clear" w:color="auto" w:fill="auto"/>
            <w:hideMark/>
          </w:tcPr>
          <w:p w:rsidR="00FA7880" w:rsidRPr="0030114D" w:rsidRDefault="00FA7880" w:rsidP="00BB6A5E">
            <w:pPr>
              <w:jc w:val="center"/>
              <w:rPr>
                <w:rFonts w:eastAsia="SimSun"/>
                <w:b/>
              </w:rPr>
            </w:pPr>
            <w:r w:rsidRPr="0030114D">
              <w:rPr>
                <w:rFonts w:eastAsia="SimSun"/>
                <w:b/>
              </w:rPr>
              <w:t>№ п/п</w:t>
            </w:r>
          </w:p>
        </w:tc>
        <w:tc>
          <w:tcPr>
            <w:tcW w:w="3681" w:type="dxa"/>
            <w:shd w:val="clear" w:color="auto" w:fill="auto"/>
            <w:hideMark/>
          </w:tcPr>
          <w:p w:rsidR="00FA7880" w:rsidRPr="0030114D" w:rsidRDefault="00FA7880" w:rsidP="00BB6A5E">
            <w:pPr>
              <w:jc w:val="center"/>
              <w:rPr>
                <w:rFonts w:eastAsia="SimSun"/>
                <w:b/>
              </w:rPr>
            </w:pPr>
            <w:r w:rsidRPr="0030114D">
              <w:rPr>
                <w:rFonts w:eastAsia="SimSun"/>
                <w:b/>
              </w:rPr>
              <w:t>Муниципальное образование</w:t>
            </w:r>
          </w:p>
        </w:tc>
        <w:tc>
          <w:tcPr>
            <w:tcW w:w="1417" w:type="dxa"/>
            <w:shd w:val="clear" w:color="auto" w:fill="auto"/>
            <w:hideMark/>
          </w:tcPr>
          <w:p w:rsidR="00FA7880" w:rsidRPr="0030114D" w:rsidRDefault="00FA7880" w:rsidP="00BB6A5E">
            <w:pPr>
              <w:jc w:val="center"/>
              <w:rPr>
                <w:rFonts w:eastAsia="SimSun"/>
                <w:b/>
              </w:rPr>
            </w:pPr>
            <w:r w:rsidRPr="0030114D">
              <w:rPr>
                <w:rFonts w:eastAsia="SimSun"/>
                <w:b/>
              </w:rPr>
              <w:t>Общий объем выборки</w:t>
            </w:r>
          </w:p>
        </w:tc>
        <w:tc>
          <w:tcPr>
            <w:tcW w:w="1816" w:type="dxa"/>
            <w:shd w:val="clear" w:color="auto" w:fill="auto"/>
          </w:tcPr>
          <w:p w:rsidR="00FA7880" w:rsidRPr="0030114D" w:rsidRDefault="00FA7880" w:rsidP="00BB6A5E">
            <w:pPr>
              <w:jc w:val="center"/>
              <w:rPr>
                <w:rFonts w:eastAsia="SimSun"/>
                <w:b/>
              </w:rPr>
            </w:pPr>
            <w:r w:rsidRPr="0030114D">
              <w:rPr>
                <w:rFonts w:eastAsia="SimSun"/>
                <w:b/>
              </w:rPr>
              <w:t>Потребители товаров, работ и услуг</w:t>
            </w:r>
          </w:p>
        </w:tc>
        <w:tc>
          <w:tcPr>
            <w:tcW w:w="1422" w:type="dxa"/>
            <w:shd w:val="clear" w:color="auto" w:fill="auto"/>
          </w:tcPr>
          <w:p w:rsidR="00FA7880" w:rsidRPr="0030114D" w:rsidRDefault="00FA7880" w:rsidP="00BB6A5E">
            <w:pPr>
              <w:jc w:val="center"/>
              <w:rPr>
                <w:rFonts w:eastAsia="SimSun"/>
                <w:b/>
              </w:rPr>
            </w:pPr>
            <w:r w:rsidRPr="0030114D">
              <w:rPr>
                <w:rFonts w:eastAsia="SimSun"/>
                <w:b/>
              </w:rPr>
              <w:t>Население (18+)</w:t>
            </w:r>
          </w:p>
        </w:tc>
      </w:tr>
      <w:tr w:rsidR="00FA7880" w:rsidRPr="0030114D" w:rsidTr="00BB6A5E">
        <w:trPr>
          <w:trHeight w:val="300"/>
          <w:jc w:val="center"/>
        </w:trPr>
        <w:tc>
          <w:tcPr>
            <w:tcW w:w="567" w:type="dxa"/>
            <w:shd w:val="clear" w:color="auto" w:fill="auto"/>
            <w:hideMark/>
          </w:tcPr>
          <w:p w:rsidR="00FA7880" w:rsidRPr="0030114D" w:rsidRDefault="00FA7880" w:rsidP="00BB6A5E">
            <w:pPr>
              <w:rPr>
                <w:rFonts w:eastAsia="SimSun"/>
              </w:rPr>
            </w:pPr>
            <w:r w:rsidRPr="0030114D">
              <w:rPr>
                <w:rFonts w:eastAsia="SimSun"/>
              </w:rPr>
              <w:t>1</w:t>
            </w:r>
          </w:p>
        </w:tc>
        <w:tc>
          <w:tcPr>
            <w:tcW w:w="3681" w:type="dxa"/>
            <w:shd w:val="clear" w:color="auto" w:fill="auto"/>
            <w:hideMark/>
          </w:tcPr>
          <w:p w:rsidR="00FA7880" w:rsidRPr="0030114D" w:rsidRDefault="00FA7880" w:rsidP="00BB6A5E">
            <w:pPr>
              <w:rPr>
                <w:rFonts w:eastAsia="SimSun"/>
              </w:rPr>
            </w:pPr>
            <w:r w:rsidRPr="0030114D">
              <w:rPr>
                <w:szCs w:val="20"/>
                <w:lang w:eastAsia="ru-RU"/>
              </w:rPr>
              <w:t>г. Мурманск</w:t>
            </w:r>
          </w:p>
        </w:tc>
        <w:tc>
          <w:tcPr>
            <w:tcW w:w="1417" w:type="dxa"/>
            <w:shd w:val="clear" w:color="auto" w:fill="auto"/>
            <w:noWrap/>
            <w:vAlign w:val="bottom"/>
            <w:hideMark/>
          </w:tcPr>
          <w:p w:rsidR="00FA7880" w:rsidRPr="0030114D" w:rsidRDefault="00FA7880" w:rsidP="00BB6A5E">
            <w:pPr>
              <w:jc w:val="center"/>
              <w:rPr>
                <w:rFonts w:eastAsia="SimSun"/>
              </w:rPr>
            </w:pPr>
            <w:r w:rsidRPr="0030114D">
              <w:rPr>
                <w:rFonts w:eastAsia="SimSun"/>
              </w:rPr>
              <w:t>240</w:t>
            </w:r>
          </w:p>
        </w:tc>
        <w:tc>
          <w:tcPr>
            <w:tcW w:w="1816" w:type="dxa"/>
            <w:tcBorders>
              <w:top w:val="single" w:sz="4" w:space="0" w:color="auto"/>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120</w:t>
            </w:r>
          </w:p>
        </w:tc>
        <w:tc>
          <w:tcPr>
            <w:tcW w:w="1422" w:type="dxa"/>
            <w:tcBorders>
              <w:top w:val="single" w:sz="4" w:space="0" w:color="auto"/>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120</w:t>
            </w:r>
          </w:p>
        </w:tc>
      </w:tr>
      <w:tr w:rsidR="00FA7880" w:rsidRPr="0030114D" w:rsidTr="00BB6A5E">
        <w:trPr>
          <w:trHeight w:val="70"/>
          <w:jc w:val="center"/>
        </w:trPr>
        <w:tc>
          <w:tcPr>
            <w:tcW w:w="567" w:type="dxa"/>
            <w:shd w:val="clear" w:color="auto" w:fill="auto"/>
            <w:hideMark/>
          </w:tcPr>
          <w:p w:rsidR="00FA7880" w:rsidRPr="0030114D" w:rsidRDefault="00FA7880" w:rsidP="00BB6A5E">
            <w:pPr>
              <w:rPr>
                <w:rFonts w:eastAsia="SimSun"/>
              </w:rPr>
            </w:pPr>
            <w:r w:rsidRPr="0030114D">
              <w:rPr>
                <w:rFonts w:eastAsia="SimSun"/>
              </w:rPr>
              <w:t>3</w:t>
            </w:r>
          </w:p>
        </w:tc>
        <w:tc>
          <w:tcPr>
            <w:tcW w:w="3681" w:type="dxa"/>
            <w:shd w:val="clear" w:color="auto" w:fill="auto"/>
            <w:hideMark/>
          </w:tcPr>
          <w:p w:rsidR="00FA7880" w:rsidRPr="0030114D" w:rsidRDefault="00FA7880" w:rsidP="00BB6A5E">
            <w:pPr>
              <w:rPr>
                <w:rFonts w:eastAsia="SimSun"/>
              </w:rPr>
            </w:pPr>
            <w:r w:rsidRPr="0030114D">
              <w:rPr>
                <w:szCs w:val="20"/>
                <w:lang w:eastAsia="ru-RU"/>
              </w:rPr>
              <w:t xml:space="preserve">г. Апатиты с </w:t>
            </w:r>
            <w:proofErr w:type="spellStart"/>
            <w:r w:rsidRPr="0030114D">
              <w:rPr>
                <w:szCs w:val="20"/>
                <w:lang w:eastAsia="ru-RU"/>
              </w:rPr>
              <w:t>подв.тер</w:t>
            </w:r>
            <w:proofErr w:type="spellEnd"/>
            <w:r w:rsidRPr="0030114D">
              <w:rPr>
                <w:szCs w:val="20"/>
                <w:lang w:eastAsia="ru-RU"/>
              </w:rPr>
              <w:t>.</w:t>
            </w:r>
          </w:p>
        </w:tc>
        <w:tc>
          <w:tcPr>
            <w:tcW w:w="1417" w:type="dxa"/>
            <w:shd w:val="clear" w:color="auto" w:fill="auto"/>
            <w:noWrap/>
            <w:vAlign w:val="bottom"/>
            <w:hideMark/>
          </w:tcPr>
          <w:p w:rsidR="00FA7880" w:rsidRPr="0030114D" w:rsidRDefault="00FA7880" w:rsidP="00BB6A5E">
            <w:pPr>
              <w:jc w:val="center"/>
              <w:rPr>
                <w:rFonts w:eastAsia="SimSun"/>
              </w:rPr>
            </w:pPr>
            <w:r w:rsidRPr="0030114D">
              <w:rPr>
                <w:rFonts w:eastAsia="SimSun"/>
              </w:rPr>
              <w:t>60</w:t>
            </w:r>
          </w:p>
        </w:tc>
        <w:tc>
          <w:tcPr>
            <w:tcW w:w="1816"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30</w:t>
            </w:r>
          </w:p>
        </w:tc>
        <w:tc>
          <w:tcPr>
            <w:tcW w:w="1422"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30</w:t>
            </w:r>
          </w:p>
        </w:tc>
      </w:tr>
      <w:tr w:rsidR="00FA7880" w:rsidRPr="0030114D" w:rsidTr="00BB6A5E">
        <w:trPr>
          <w:trHeight w:val="70"/>
          <w:jc w:val="center"/>
        </w:trPr>
        <w:tc>
          <w:tcPr>
            <w:tcW w:w="567" w:type="dxa"/>
            <w:shd w:val="clear" w:color="auto" w:fill="auto"/>
            <w:hideMark/>
          </w:tcPr>
          <w:p w:rsidR="00FA7880" w:rsidRPr="0030114D" w:rsidRDefault="00FA7880" w:rsidP="00BB6A5E">
            <w:pPr>
              <w:rPr>
                <w:rFonts w:eastAsia="SimSun"/>
              </w:rPr>
            </w:pPr>
            <w:r w:rsidRPr="0030114D">
              <w:rPr>
                <w:rFonts w:eastAsia="SimSun"/>
              </w:rPr>
              <w:t>3</w:t>
            </w:r>
          </w:p>
        </w:tc>
        <w:tc>
          <w:tcPr>
            <w:tcW w:w="3681" w:type="dxa"/>
            <w:shd w:val="clear" w:color="auto" w:fill="auto"/>
            <w:hideMark/>
          </w:tcPr>
          <w:p w:rsidR="00FA7880" w:rsidRPr="0030114D" w:rsidRDefault="00FA7880" w:rsidP="00BB6A5E">
            <w:pPr>
              <w:rPr>
                <w:rFonts w:eastAsia="SimSun"/>
              </w:rPr>
            </w:pPr>
            <w:r w:rsidRPr="0030114D">
              <w:rPr>
                <w:szCs w:val="20"/>
                <w:lang w:eastAsia="ru-RU"/>
              </w:rPr>
              <w:t xml:space="preserve">г. Кировск с </w:t>
            </w:r>
            <w:proofErr w:type="spellStart"/>
            <w:r w:rsidRPr="0030114D">
              <w:rPr>
                <w:szCs w:val="20"/>
                <w:lang w:eastAsia="ru-RU"/>
              </w:rPr>
              <w:t>подв.тер</w:t>
            </w:r>
            <w:proofErr w:type="spellEnd"/>
            <w:r w:rsidRPr="0030114D">
              <w:rPr>
                <w:szCs w:val="20"/>
                <w:lang w:eastAsia="ru-RU"/>
              </w:rPr>
              <w:t>.</w:t>
            </w:r>
          </w:p>
        </w:tc>
        <w:tc>
          <w:tcPr>
            <w:tcW w:w="1417" w:type="dxa"/>
            <w:shd w:val="clear" w:color="auto" w:fill="auto"/>
            <w:noWrap/>
            <w:vAlign w:val="bottom"/>
            <w:hideMark/>
          </w:tcPr>
          <w:p w:rsidR="00FA7880" w:rsidRPr="0030114D" w:rsidRDefault="00FA7880" w:rsidP="00BB6A5E">
            <w:pPr>
              <w:jc w:val="center"/>
              <w:rPr>
                <w:rFonts w:eastAsia="SimSun"/>
              </w:rPr>
            </w:pPr>
            <w:r w:rsidRPr="0030114D">
              <w:rPr>
                <w:rFonts w:eastAsia="SimSun"/>
              </w:rPr>
              <w:t>30</w:t>
            </w:r>
          </w:p>
        </w:tc>
        <w:tc>
          <w:tcPr>
            <w:tcW w:w="1816"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15</w:t>
            </w:r>
          </w:p>
        </w:tc>
        <w:tc>
          <w:tcPr>
            <w:tcW w:w="1422"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15</w:t>
            </w:r>
          </w:p>
        </w:tc>
      </w:tr>
      <w:tr w:rsidR="00FA7880" w:rsidRPr="0030114D" w:rsidTr="00BB6A5E">
        <w:trPr>
          <w:trHeight w:val="70"/>
          <w:jc w:val="center"/>
        </w:trPr>
        <w:tc>
          <w:tcPr>
            <w:tcW w:w="567" w:type="dxa"/>
            <w:shd w:val="clear" w:color="auto" w:fill="auto"/>
            <w:hideMark/>
          </w:tcPr>
          <w:p w:rsidR="00FA7880" w:rsidRPr="0030114D" w:rsidRDefault="00FA7880" w:rsidP="00BB6A5E">
            <w:pPr>
              <w:rPr>
                <w:rFonts w:eastAsia="SimSun"/>
              </w:rPr>
            </w:pPr>
            <w:r w:rsidRPr="0030114D">
              <w:rPr>
                <w:rFonts w:eastAsia="SimSun"/>
              </w:rPr>
              <w:t>4</w:t>
            </w:r>
          </w:p>
        </w:tc>
        <w:tc>
          <w:tcPr>
            <w:tcW w:w="3681" w:type="dxa"/>
            <w:shd w:val="clear" w:color="auto" w:fill="auto"/>
            <w:hideMark/>
          </w:tcPr>
          <w:p w:rsidR="00FA7880" w:rsidRPr="0030114D" w:rsidRDefault="00FA7880" w:rsidP="00BB6A5E">
            <w:pPr>
              <w:rPr>
                <w:rFonts w:eastAsia="SimSun"/>
              </w:rPr>
            </w:pPr>
            <w:r w:rsidRPr="0030114D">
              <w:rPr>
                <w:szCs w:val="20"/>
                <w:lang w:eastAsia="ru-RU"/>
              </w:rPr>
              <w:t xml:space="preserve">г. Мончегорск с </w:t>
            </w:r>
            <w:proofErr w:type="spellStart"/>
            <w:r w:rsidRPr="0030114D">
              <w:rPr>
                <w:szCs w:val="20"/>
                <w:lang w:eastAsia="ru-RU"/>
              </w:rPr>
              <w:t>подв.тер</w:t>
            </w:r>
            <w:proofErr w:type="spellEnd"/>
            <w:r w:rsidRPr="0030114D">
              <w:rPr>
                <w:szCs w:val="20"/>
                <w:lang w:eastAsia="ru-RU"/>
              </w:rPr>
              <w:t>.</w:t>
            </w:r>
          </w:p>
        </w:tc>
        <w:tc>
          <w:tcPr>
            <w:tcW w:w="1417" w:type="dxa"/>
            <w:shd w:val="clear" w:color="auto" w:fill="auto"/>
            <w:noWrap/>
            <w:vAlign w:val="bottom"/>
            <w:hideMark/>
          </w:tcPr>
          <w:p w:rsidR="00FA7880" w:rsidRPr="0030114D" w:rsidRDefault="00FA7880" w:rsidP="00BB6A5E">
            <w:pPr>
              <w:jc w:val="center"/>
              <w:rPr>
                <w:rFonts w:eastAsia="SimSun"/>
              </w:rPr>
            </w:pPr>
            <w:r w:rsidRPr="0030114D">
              <w:rPr>
                <w:rFonts w:eastAsia="SimSun"/>
              </w:rPr>
              <w:t>50</w:t>
            </w:r>
          </w:p>
        </w:tc>
        <w:tc>
          <w:tcPr>
            <w:tcW w:w="1816"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25</w:t>
            </w:r>
          </w:p>
        </w:tc>
        <w:tc>
          <w:tcPr>
            <w:tcW w:w="1422"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25</w:t>
            </w:r>
          </w:p>
        </w:tc>
      </w:tr>
      <w:tr w:rsidR="00FA7880" w:rsidRPr="0030114D" w:rsidTr="00BB6A5E">
        <w:trPr>
          <w:trHeight w:val="70"/>
          <w:jc w:val="center"/>
        </w:trPr>
        <w:tc>
          <w:tcPr>
            <w:tcW w:w="567" w:type="dxa"/>
            <w:shd w:val="clear" w:color="auto" w:fill="auto"/>
            <w:hideMark/>
          </w:tcPr>
          <w:p w:rsidR="00FA7880" w:rsidRPr="0030114D" w:rsidRDefault="00FA7880" w:rsidP="00BB6A5E">
            <w:pPr>
              <w:rPr>
                <w:rFonts w:eastAsia="SimSun"/>
              </w:rPr>
            </w:pPr>
            <w:r w:rsidRPr="0030114D">
              <w:rPr>
                <w:rFonts w:eastAsia="SimSun"/>
              </w:rPr>
              <w:lastRenderedPageBreak/>
              <w:t>5</w:t>
            </w:r>
          </w:p>
        </w:tc>
        <w:tc>
          <w:tcPr>
            <w:tcW w:w="3681" w:type="dxa"/>
            <w:shd w:val="clear" w:color="auto" w:fill="auto"/>
            <w:hideMark/>
          </w:tcPr>
          <w:p w:rsidR="00FA7880" w:rsidRPr="0030114D" w:rsidRDefault="00FA7880" w:rsidP="00BB6A5E">
            <w:pPr>
              <w:rPr>
                <w:rFonts w:eastAsia="SimSun"/>
              </w:rPr>
            </w:pPr>
            <w:r w:rsidRPr="0030114D">
              <w:rPr>
                <w:szCs w:val="20"/>
                <w:lang w:eastAsia="ru-RU"/>
              </w:rPr>
              <w:t xml:space="preserve">г. Оленегорск с </w:t>
            </w:r>
            <w:proofErr w:type="spellStart"/>
            <w:r w:rsidRPr="0030114D">
              <w:rPr>
                <w:szCs w:val="20"/>
                <w:lang w:eastAsia="ru-RU"/>
              </w:rPr>
              <w:t>подв.тер</w:t>
            </w:r>
            <w:proofErr w:type="spellEnd"/>
            <w:r w:rsidRPr="0030114D">
              <w:rPr>
                <w:szCs w:val="20"/>
                <w:lang w:eastAsia="ru-RU"/>
              </w:rPr>
              <w:t>.</w:t>
            </w:r>
          </w:p>
        </w:tc>
        <w:tc>
          <w:tcPr>
            <w:tcW w:w="1417" w:type="dxa"/>
            <w:shd w:val="clear" w:color="auto" w:fill="auto"/>
            <w:noWrap/>
            <w:vAlign w:val="bottom"/>
            <w:hideMark/>
          </w:tcPr>
          <w:p w:rsidR="00FA7880" w:rsidRPr="0030114D" w:rsidRDefault="00FA7880" w:rsidP="00BB6A5E">
            <w:pPr>
              <w:jc w:val="center"/>
              <w:rPr>
                <w:rFonts w:eastAsia="SimSun"/>
              </w:rPr>
            </w:pPr>
            <w:r w:rsidRPr="0030114D">
              <w:rPr>
                <w:rFonts w:eastAsia="SimSun"/>
              </w:rPr>
              <w:t>40</w:t>
            </w:r>
          </w:p>
        </w:tc>
        <w:tc>
          <w:tcPr>
            <w:tcW w:w="1816"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20</w:t>
            </w:r>
          </w:p>
        </w:tc>
        <w:tc>
          <w:tcPr>
            <w:tcW w:w="1422"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20</w:t>
            </w:r>
          </w:p>
        </w:tc>
      </w:tr>
      <w:tr w:rsidR="00FA7880" w:rsidRPr="0030114D" w:rsidTr="00BB6A5E">
        <w:trPr>
          <w:trHeight w:val="70"/>
          <w:jc w:val="center"/>
        </w:trPr>
        <w:tc>
          <w:tcPr>
            <w:tcW w:w="567" w:type="dxa"/>
            <w:shd w:val="clear" w:color="auto" w:fill="auto"/>
            <w:hideMark/>
          </w:tcPr>
          <w:p w:rsidR="00FA7880" w:rsidRPr="0030114D" w:rsidRDefault="00FA7880" w:rsidP="00BB6A5E">
            <w:pPr>
              <w:rPr>
                <w:rFonts w:eastAsia="SimSun"/>
              </w:rPr>
            </w:pPr>
            <w:r w:rsidRPr="0030114D">
              <w:rPr>
                <w:rFonts w:eastAsia="SimSun"/>
              </w:rPr>
              <w:t>6</w:t>
            </w:r>
          </w:p>
        </w:tc>
        <w:tc>
          <w:tcPr>
            <w:tcW w:w="3681" w:type="dxa"/>
            <w:shd w:val="clear" w:color="auto" w:fill="auto"/>
            <w:hideMark/>
          </w:tcPr>
          <w:p w:rsidR="00FA7880" w:rsidRPr="0030114D" w:rsidRDefault="00FA7880" w:rsidP="00BB6A5E">
            <w:pPr>
              <w:rPr>
                <w:rFonts w:eastAsia="SimSun"/>
              </w:rPr>
            </w:pPr>
            <w:r w:rsidRPr="0030114D">
              <w:rPr>
                <w:szCs w:val="20"/>
                <w:lang w:eastAsia="ru-RU"/>
              </w:rPr>
              <w:t xml:space="preserve">г. Полярные Зори с </w:t>
            </w:r>
            <w:proofErr w:type="spellStart"/>
            <w:r w:rsidRPr="0030114D">
              <w:rPr>
                <w:szCs w:val="20"/>
                <w:lang w:eastAsia="ru-RU"/>
              </w:rPr>
              <w:t>подв.тер</w:t>
            </w:r>
            <w:proofErr w:type="spellEnd"/>
            <w:r w:rsidRPr="0030114D">
              <w:rPr>
                <w:szCs w:val="20"/>
                <w:lang w:eastAsia="ru-RU"/>
              </w:rPr>
              <w:t>.</w:t>
            </w:r>
          </w:p>
        </w:tc>
        <w:tc>
          <w:tcPr>
            <w:tcW w:w="1417" w:type="dxa"/>
            <w:shd w:val="clear" w:color="auto" w:fill="auto"/>
            <w:noWrap/>
            <w:vAlign w:val="bottom"/>
            <w:hideMark/>
          </w:tcPr>
          <w:p w:rsidR="00FA7880" w:rsidRPr="0030114D" w:rsidRDefault="00FA7880" w:rsidP="00BB6A5E">
            <w:pPr>
              <w:jc w:val="center"/>
              <w:rPr>
                <w:rFonts w:eastAsia="SimSun"/>
              </w:rPr>
            </w:pPr>
            <w:r w:rsidRPr="0030114D">
              <w:rPr>
                <w:rFonts w:eastAsia="SimSun"/>
              </w:rPr>
              <w:t>20</w:t>
            </w:r>
          </w:p>
        </w:tc>
        <w:tc>
          <w:tcPr>
            <w:tcW w:w="1816"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10</w:t>
            </w:r>
          </w:p>
        </w:tc>
        <w:tc>
          <w:tcPr>
            <w:tcW w:w="1422"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10</w:t>
            </w:r>
          </w:p>
        </w:tc>
      </w:tr>
      <w:tr w:rsidR="00FA7880" w:rsidRPr="0030114D" w:rsidTr="00BB6A5E">
        <w:trPr>
          <w:trHeight w:val="300"/>
          <w:jc w:val="center"/>
        </w:trPr>
        <w:tc>
          <w:tcPr>
            <w:tcW w:w="567" w:type="dxa"/>
            <w:shd w:val="clear" w:color="auto" w:fill="auto"/>
            <w:hideMark/>
          </w:tcPr>
          <w:p w:rsidR="00FA7880" w:rsidRPr="0030114D" w:rsidRDefault="00FA7880" w:rsidP="00BB6A5E">
            <w:pPr>
              <w:rPr>
                <w:rFonts w:eastAsia="SimSun"/>
              </w:rPr>
            </w:pPr>
            <w:r w:rsidRPr="0030114D">
              <w:rPr>
                <w:rFonts w:eastAsia="SimSun"/>
              </w:rPr>
              <w:t>7</w:t>
            </w:r>
          </w:p>
        </w:tc>
        <w:tc>
          <w:tcPr>
            <w:tcW w:w="3681" w:type="dxa"/>
            <w:shd w:val="clear" w:color="auto" w:fill="auto"/>
            <w:vAlign w:val="top"/>
            <w:hideMark/>
          </w:tcPr>
          <w:p w:rsidR="00FA7880" w:rsidRPr="0030114D" w:rsidRDefault="00FA7880" w:rsidP="00BB6A5E">
            <w:pPr>
              <w:rPr>
                <w:rFonts w:eastAsia="SimSun"/>
              </w:rPr>
            </w:pPr>
            <w:r w:rsidRPr="0030114D">
              <w:rPr>
                <w:rFonts w:eastAsia="SimSun"/>
                <w:szCs w:val="20"/>
              </w:rPr>
              <w:t>ЗАТО Александровск</w:t>
            </w:r>
          </w:p>
        </w:tc>
        <w:tc>
          <w:tcPr>
            <w:tcW w:w="1417" w:type="dxa"/>
            <w:shd w:val="clear" w:color="auto" w:fill="auto"/>
            <w:noWrap/>
            <w:vAlign w:val="bottom"/>
            <w:hideMark/>
          </w:tcPr>
          <w:p w:rsidR="00FA7880" w:rsidRPr="0030114D" w:rsidRDefault="00FA7880" w:rsidP="00BB6A5E">
            <w:pPr>
              <w:jc w:val="center"/>
              <w:rPr>
                <w:rFonts w:eastAsia="SimSun"/>
              </w:rPr>
            </w:pPr>
            <w:r w:rsidRPr="0030114D">
              <w:rPr>
                <w:rFonts w:eastAsia="SimSun"/>
              </w:rPr>
              <w:t>40</w:t>
            </w:r>
          </w:p>
        </w:tc>
        <w:tc>
          <w:tcPr>
            <w:tcW w:w="1816"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20</w:t>
            </w:r>
          </w:p>
        </w:tc>
        <w:tc>
          <w:tcPr>
            <w:tcW w:w="1422"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20</w:t>
            </w:r>
          </w:p>
        </w:tc>
      </w:tr>
      <w:tr w:rsidR="00FA7880" w:rsidRPr="0030114D" w:rsidTr="00BB6A5E">
        <w:trPr>
          <w:trHeight w:val="300"/>
          <w:jc w:val="center"/>
        </w:trPr>
        <w:tc>
          <w:tcPr>
            <w:tcW w:w="567" w:type="dxa"/>
            <w:shd w:val="clear" w:color="auto" w:fill="auto"/>
            <w:hideMark/>
          </w:tcPr>
          <w:p w:rsidR="00FA7880" w:rsidRPr="0030114D" w:rsidRDefault="00FA7880" w:rsidP="00BB6A5E">
            <w:pPr>
              <w:rPr>
                <w:rFonts w:eastAsia="SimSun"/>
              </w:rPr>
            </w:pPr>
            <w:r w:rsidRPr="0030114D">
              <w:rPr>
                <w:rFonts w:eastAsia="SimSun"/>
              </w:rPr>
              <w:t>8</w:t>
            </w:r>
          </w:p>
        </w:tc>
        <w:tc>
          <w:tcPr>
            <w:tcW w:w="3681" w:type="dxa"/>
            <w:shd w:val="clear" w:color="auto" w:fill="auto"/>
            <w:vAlign w:val="top"/>
          </w:tcPr>
          <w:p w:rsidR="00FA7880" w:rsidRPr="0030114D" w:rsidRDefault="00FA7880" w:rsidP="00BB6A5E">
            <w:pPr>
              <w:rPr>
                <w:rFonts w:eastAsia="SimSun"/>
              </w:rPr>
            </w:pPr>
            <w:r w:rsidRPr="0030114D">
              <w:rPr>
                <w:rFonts w:eastAsia="SimSun"/>
                <w:szCs w:val="20"/>
              </w:rPr>
              <w:t>ЗАТО п. Видяево</w:t>
            </w:r>
          </w:p>
        </w:tc>
        <w:tc>
          <w:tcPr>
            <w:tcW w:w="1417" w:type="dxa"/>
            <w:shd w:val="clear" w:color="auto" w:fill="auto"/>
            <w:noWrap/>
            <w:vAlign w:val="bottom"/>
            <w:hideMark/>
          </w:tcPr>
          <w:p w:rsidR="00FA7880" w:rsidRPr="0030114D" w:rsidRDefault="00FA7880" w:rsidP="00BB6A5E">
            <w:pPr>
              <w:jc w:val="center"/>
              <w:rPr>
                <w:rFonts w:eastAsia="SimSun"/>
              </w:rPr>
            </w:pPr>
            <w:r w:rsidRPr="0030114D">
              <w:rPr>
                <w:rFonts w:eastAsia="SimSun"/>
              </w:rPr>
              <w:t>20</w:t>
            </w:r>
          </w:p>
        </w:tc>
        <w:tc>
          <w:tcPr>
            <w:tcW w:w="1816"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10</w:t>
            </w:r>
          </w:p>
        </w:tc>
        <w:tc>
          <w:tcPr>
            <w:tcW w:w="1422"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10</w:t>
            </w:r>
          </w:p>
        </w:tc>
      </w:tr>
      <w:tr w:rsidR="00FA7880" w:rsidRPr="0030114D" w:rsidTr="00BB6A5E">
        <w:trPr>
          <w:trHeight w:val="300"/>
          <w:jc w:val="center"/>
        </w:trPr>
        <w:tc>
          <w:tcPr>
            <w:tcW w:w="567" w:type="dxa"/>
            <w:shd w:val="clear" w:color="auto" w:fill="auto"/>
            <w:hideMark/>
          </w:tcPr>
          <w:p w:rsidR="00FA7880" w:rsidRPr="0030114D" w:rsidRDefault="00FA7880" w:rsidP="00BB6A5E">
            <w:pPr>
              <w:rPr>
                <w:rFonts w:eastAsia="SimSun"/>
              </w:rPr>
            </w:pPr>
            <w:r w:rsidRPr="0030114D">
              <w:rPr>
                <w:rFonts w:eastAsia="SimSun"/>
              </w:rPr>
              <w:t>9</w:t>
            </w:r>
          </w:p>
        </w:tc>
        <w:tc>
          <w:tcPr>
            <w:tcW w:w="3681" w:type="dxa"/>
            <w:shd w:val="clear" w:color="auto" w:fill="auto"/>
            <w:vAlign w:val="top"/>
          </w:tcPr>
          <w:p w:rsidR="00FA7880" w:rsidRPr="0030114D" w:rsidRDefault="00FA7880" w:rsidP="00BB6A5E">
            <w:pPr>
              <w:rPr>
                <w:rFonts w:eastAsia="SimSun"/>
              </w:rPr>
            </w:pPr>
            <w:r w:rsidRPr="0030114D">
              <w:rPr>
                <w:rFonts w:eastAsia="SimSun"/>
                <w:szCs w:val="20"/>
              </w:rPr>
              <w:t>ЗАТО г. Заозерск</w:t>
            </w:r>
          </w:p>
        </w:tc>
        <w:tc>
          <w:tcPr>
            <w:tcW w:w="1417" w:type="dxa"/>
            <w:shd w:val="clear" w:color="auto" w:fill="auto"/>
            <w:noWrap/>
            <w:vAlign w:val="bottom"/>
            <w:hideMark/>
          </w:tcPr>
          <w:p w:rsidR="00FA7880" w:rsidRPr="0030114D" w:rsidRDefault="00FA7880" w:rsidP="00BB6A5E">
            <w:pPr>
              <w:jc w:val="center"/>
              <w:rPr>
                <w:rFonts w:eastAsia="SimSun"/>
              </w:rPr>
            </w:pPr>
            <w:r w:rsidRPr="0030114D">
              <w:rPr>
                <w:rFonts w:eastAsia="SimSun"/>
              </w:rPr>
              <w:t>20</w:t>
            </w:r>
          </w:p>
        </w:tc>
        <w:tc>
          <w:tcPr>
            <w:tcW w:w="1816"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10</w:t>
            </w:r>
          </w:p>
        </w:tc>
        <w:tc>
          <w:tcPr>
            <w:tcW w:w="1422"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10</w:t>
            </w:r>
          </w:p>
        </w:tc>
      </w:tr>
      <w:tr w:rsidR="00FA7880" w:rsidRPr="0030114D" w:rsidTr="00BB6A5E">
        <w:trPr>
          <w:trHeight w:val="300"/>
          <w:jc w:val="center"/>
        </w:trPr>
        <w:tc>
          <w:tcPr>
            <w:tcW w:w="567" w:type="dxa"/>
            <w:shd w:val="clear" w:color="auto" w:fill="auto"/>
            <w:hideMark/>
          </w:tcPr>
          <w:p w:rsidR="00FA7880" w:rsidRPr="0030114D" w:rsidRDefault="00FA7880" w:rsidP="00BB6A5E">
            <w:pPr>
              <w:rPr>
                <w:rFonts w:eastAsia="SimSun"/>
              </w:rPr>
            </w:pPr>
            <w:r w:rsidRPr="0030114D">
              <w:rPr>
                <w:rFonts w:eastAsia="SimSun"/>
              </w:rPr>
              <w:t>10</w:t>
            </w:r>
          </w:p>
        </w:tc>
        <w:tc>
          <w:tcPr>
            <w:tcW w:w="3681" w:type="dxa"/>
            <w:shd w:val="clear" w:color="auto" w:fill="auto"/>
            <w:vAlign w:val="top"/>
          </w:tcPr>
          <w:p w:rsidR="00FA7880" w:rsidRPr="0030114D" w:rsidRDefault="00FA7880" w:rsidP="00BB6A5E">
            <w:pPr>
              <w:rPr>
                <w:rFonts w:eastAsia="SimSun"/>
              </w:rPr>
            </w:pPr>
            <w:r w:rsidRPr="0030114D">
              <w:rPr>
                <w:rFonts w:eastAsia="SimSun"/>
                <w:szCs w:val="20"/>
              </w:rPr>
              <w:t>ЗАТО г. Островной</w:t>
            </w:r>
          </w:p>
        </w:tc>
        <w:tc>
          <w:tcPr>
            <w:tcW w:w="1417" w:type="dxa"/>
            <w:shd w:val="clear" w:color="auto" w:fill="auto"/>
            <w:noWrap/>
            <w:vAlign w:val="bottom"/>
            <w:hideMark/>
          </w:tcPr>
          <w:p w:rsidR="00FA7880" w:rsidRPr="0030114D" w:rsidRDefault="00FA7880" w:rsidP="00BB6A5E">
            <w:pPr>
              <w:jc w:val="center"/>
              <w:rPr>
                <w:rFonts w:eastAsia="SimSun"/>
              </w:rPr>
            </w:pPr>
            <w:r w:rsidRPr="0030114D">
              <w:rPr>
                <w:rFonts w:eastAsia="SimSun"/>
              </w:rPr>
              <w:t>20</w:t>
            </w:r>
          </w:p>
        </w:tc>
        <w:tc>
          <w:tcPr>
            <w:tcW w:w="1816"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10</w:t>
            </w:r>
          </w:p>
        </w:tc>
        <w:tc>
          <w:tcPr>
            <w:tcW w:w="1422"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10</w:t>
            </w:r>
          </w:p>
        </w:tc>
      </w:tr>
      <w:tr w:rsidR="00FA7880" w:rsidRPr="0030114D" w:rsidTr="00BB6A5E">
        <w:trPr>
          <w:trHeight w:val="300"/>
          <w:jc w:val="center"/>
        </w:trPr>
        <w:tc>
          <w:tcPr>
            <w:tcW w:w="567" w:type="dxa"/>
            <w:shd w:val="clear" w:color="auto" w:fill="auto"/>
            <w:hideMark/>
          </w:tcPr>
          <w:p w:rsidR="00FA7880" w:rsidRPr="0030114D" w:rsidRDefault="00FA7880" w:rsidP="00BB6A5E">
            <w:pPr>
              <w:rPr>
                <w:rFonts w:eastAsia="SimSun"/>
              </w:rPr>
            </w:pPr>
            <w:r w:rsidRPr="0030114D">
              <w:rPr>
                <w:rFonts w:eastAsia="SimSun"/>
              </w:rPr>
              <w:t>11</w:t>
            </w:r>
          </w:p>
        </w:tc>
        <w:tc>
          <w:tcPr>
            <w:tcW w:w="3681" w:type="dxa"/>
            <w:shd w:val="clear" w:color="auto" w:fill="auto"/>
            <w:vAlign w:val="top"/>
          </w:tcPr>
          <w:p w:rsidR="00FA7880" w:rsidRPr="0030114D" w:rsidRDefault="00FA7880" w:rsidP="00BB6A5E">
            <w:pPr>
              <w:rPr>
                <w:rFonts w:eastAsia="SimSun"/>
              </w:rPr>
            </w:pPr>
            <w:r w:rsidRPr="0030114D">
              <w:rPr>
                <w:rFonts w:eastAsia="SimSun"/>
                <w:szCs w:val="20"/>
              </w:rPr>
              <w:t>ЗАТО г. Североморск</w:t>
            </w:r>
          </w:p>
        </w:tc>
        <w:tc>
          <w:tcPr>
            <w:tcW w:w="1417" w:type="dxa"/>
            <w:shd w:val="clear" w:color="auto" w:fill="auto"/>
            <w:noWrap/>
            <w:vAlign w:val="bottom"/>
            <w:hideMark/>
          </w:tcPr>
          <w:p w:rsidR="00FA7880" w:rsidRPr="0030114D" w:rsidRDefault="00FA7880" w:rsidP="00BB6A5E">
            <w:pPr>
              <w:jc w:val="center"/>
              <w:rPr>
                <w:rFonts w:eastAsia="SimSun"/>
              </w:rPr>
            </w:pPr>
            <w:r w:rsidRPr="0030114D">
              <w:rPr>
                <w:rFonts w:eastAsia="SimSun"/>
              </w:rPr>
              <w:t>70</w:t>
            </w:r>
          </w:p>
        </w:tc>
        <w:tc>
          <w:tcPr>
            <w:tcW w:w="1816"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35</w:t>
            </w:r>
          </w:p>
        </w:tc>
        <w:tc>
          <w:tcPr>
            <w:tcW w:w="1422"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35</w:t>
            </w:r>
          </w:p>
        </w:tc>
      </w:tr>
      <w:tr w:rsidR="00FA7880" w:rsidRPr="0030114D" w:rsidTr="00BB6A5E">
        <w:trPr>
          <w:trHeight w:val="300"/>
          <w:jc w:val="center"/>
        </w:trPr>
        <w:tc>
          <w:tcPr>
            <w:tcW w:w="567" w:type="dxa"/>
            <w:shd w:val="clear" w:color="auto" w:fill="auto"/>
            <w:hideMark/>
          </w:tcPr>
          <w:p w:rsidR="00FA7880" w:rsidRPr="0030114D" w:rsidRDefault="00FA7880" w:rsidP="00BB6A5E">
            <w:pPr>
              <w:rPr>
                <w:rFonts w:eastAsia="SimSun"/>
              </w:rPr>
            </w:pPr>
            <w:r w:rsidRPr="0030114D">
              <w:rPr>
                <w:rFonts w:eastAsia="SimSun"/>
              </w:rPr>
              <w:t>12</w:t>
            </w:r>
          </w:p>
        </w:tc>
        <w:tc>
          <w:tcPr>
            <w:tcW w:w="3681" w:type="dxa"/>
            <w:shd w:val="clear" w:color="auto" w:fill="auto"/>
            <w:vAlign w:val="top"/>
          </w:tcPr>
          <w:p w:rsidR="00FA7880" w:rsidRPr="0030114D" w:rsidRDefault="00FA7880" w:rsidP="00BB6A5E">
            <w:pPr>
              <w:rPr>
                <w:rFonts w:eastAsia="SimSun"/>
              </w:rPr>
            </w:pPr>
            <w:r w:rsidRPr="0030114D">
              <w:rPr>
                <w:szCs w:val="20"/>
                <w:lang w:eastAsia="ru-RU"/>
              </w:rPr>
              <w:t xml:space="preserve">Ковдорский </w:t>
            </w:r>
            <w:proofErr w:type="spellStart"/>
            <w:r w:rsidRPr="0030114D">
              <w:rPr>
                <w:szCs w:val="20"/>
                <w:lang w:eastAsia="ru-RU"/>
              </w:rPr>
              <w:t>м.окр</w:t>
            </w:r>
            <w:proofErr w:type="spellEnd"/>
            <w:r w:rsidRPr="0030114D">
              <w:rPr>
                <w:szCs w:val="20"/>
                <w:lang w:eastAsia="ru-RU"/>
              </w:rPr>
              <w:t>.</w:t>
            </w:r>
          </w:p>
        </w:tc>
        <w:tc>
          <w:tcPr>
            <w:tcW w:w="1417" w:type="dxa"/>
            <w:shd w:val="clear" w:color="auto" w:fill="auto"/>
            <w:noWrap/>
            <w:vAlign w:val="bottom"/>
            <w:hideMark/>
          </w:tcPr>
          <w:p w:rsidR="00FA7880" w:rsidRPr="0030114D" w:rsidRDefault="00FA7880" w:rsidP="00BB6A5E">
            <w:pPr>
              <w:jc w:val="center"/>
              <w:rPr>
                <w:rFonts w:eastAsia="SimSun"/>
              </w:rPr>
            </w:pPr>
            <w:r w:rsidRPr="0030114D">
              <w:rPr>
                <w:rFonts w:eastAsia="SimSun"/>
              </w:rPr>
              <w:t>20</w:t>
            </w:r>
          </w:p>
        </w:tc>
        <w:tc>
          <w:tcPr>
            <w:tcW w:w="1816"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10</w:t>
            </w:r>
          </w:p>
        </w:tc>
        <w:tc>
          <w:tcPr>
            <w:tcW w:w="1422"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10</w:t>
            </w:r>
          </w:p>
        </w:tc>
      </w:tr>
      <w:tr w:rsidR="00FA7880" w:rsidRPr="0030114D" w:rsidTr="00BB6A5E">
        <w:trPr>
          <w:trHeight w:val="300"/>
          <w:jc w:val="center"/>
        </w:trPr>
        <w:tc>
          <w:tcPr>
            <w:tcW w:w="567" w:type="dxa"/>
            <w:shd w:val="clear" w:color="auto" w:fill="auto"/>
            <w:hideMark/>
          </w:tcPr>
          <w:p w:rsidR="00FA7880" w:rsidRPr="0030114D" w:rsidRDefault="00FA7880" w:rsidP="00BB6A5E">
            <w:pPr>
              <w:rPr>
                <w:rFonts w:eastAsia="SimSun"/>
              </w:rPr>
            </w:pPr>
            <w:r w:rsidRPr="0030114D">
              <w:rPr>
                <w:rFonts w:eastAsia="SimSun"/>
              </w:rPr>
              <w:t>13</w:t>
            </w:r>
          </w:p>
        </w:tc>
        <w:tc>
          <w:tcPr>
            <w:tcW w:w="3681" w:type="dxa"/>
            <w:shd w:val="clear" w:color="auto" w:fill="auto"/>
            <w:hideMark/>
          </w:tcPr>
          <w:p w:rsidR="00FA7880" w:rsidRPr="0030114D" w:rsidRDefault="00FA7880" w:rsidP="00BB6A5E">
            <w:pPr>
              <w:rPr>
                <w:rFonts w:eastAsia="SimSun"/>
              </w:rPr>
            </w:pPr>
            <w:r w:rsidRPr="0030114D">
              <w:rPr>
                <w:szCs w:val="20"/>
                <w:lang w:eastAsia="ru-RU"/>
              </w:rPr>
              <w:t xml:space="preserve">Кандалакшский </w:t>
            </w:r>
            <w:proofErr w:type="spellStart"/>
            <w:r w:rsidRPr="0030114D">
              <w:rPr>
                <w:szCs w:val="20"/>
                <w:lang w:eastAsia="ru-RU"/>
              </w:rPr>
              <w:t>м.окр</w:t>
            </w:r>
            <w:proofErr w:type="spellEnd"/>
            <w:r w:rsidRPr="0030114D">
              <w:rPr>
                <w:szCs w:val="20"/>
                <w:lang w:eastAsia="ru-RU"/>
              </w:rPr>
              <w:t>.</w:t>
            </w:r>
          </w:p>
        </w:tc>
        <w:tc>
          <w:tcPr>
            <w:tcW w:w="1417" w:type="dxa"/>
            <w:shd w:val="clear" w:color="auto" w:fill="auto"/>
            <w:noWrap/>
            <w:vAlign w:val="bottom"/>
            <w:hideMark/>
          </w:tcPr>
          <w:p w:rsidR="00FA7880" w:rsidRPr="0030114D" w:rsidRDefault="00FA7880" w:rsidP="00BB6A5E">
            <w:pPr>
              <w:jc w:val="center"/>
              <w:rPr>
                <w:rFonts w:eastAsia="SimSun"/>
              </w:rPr>
            </w:pPr>
            <w:r w:rsidRPr="0030114D">
              <w:rPr>
                <w:rFonts w:eastAsia="SimSun"/>
              </w:rPr>
              <w:t>50</w:t>
            </w:r>
          </w:p>
        </w:tc>
        <w:tc>
          <w:tcPr>
            <w:tcW w:w="1816"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25</w:t>
            </w:r>
          </w:p>
        </w:tc>
        <w:tc>
          <w:tcPr>
            <w:tcW w:w="1422"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25</w:t>
            </w:r>
          </w:p>
        </w:tc>
      </w:tr>
      <w:tr w:rsidR="00FA7880" w:rsidRPr="0030114D" w:rsidTr="00BB6A5E">
        <w:trPr>
          <w:trHeight w:val="300"/>
          <w:jc w:val="center"/>
        </w:trPr>
        <w:tc>
          <w:tcPr>
            <w:tcW w:w="567" w:type="dxa"/>
            <w:shd w:val="clear" w:color="auto" w:fill="auto"/>
            <w:hideMark/>
          </w:tcPr>
          <w:p w:rsidR="00FA7880" w:rsidRPr="0030114D" w:rsidRDefault="00FA7880" w:rsidP="00BB6A5E">
            <w:pPr>
              <w:rPr>
                <w:rFonts w:eastAsia="SimSun"/>
              </w:rPr>
            </w:pPr>
            <w:r w:rsidRPr="0030114D">
              <w:rPr>
                <w:rFonts w:eastAsia="SimSun"/>
              </w:rPr>
              <w:t>14</w:t>
            </w:r>
          </w:p>
        </w:tc>
        <w:tc>
          <w:tcPr>
            <w:tcW w:w="3681" w:type="dxa"/>
            <w:shd w:val="clear" w:color="auto" w:fill="auto"/>
            <w:hideMark/>
          </w:tcPr>
          <w:p w:rsidR="00FA7880" w:rsidRPr="0030114D" w:rsidRDefault="00FA7880" w:rsidP="00BB6A5E">
            <w:pPr>
              <w:rPr>
                <w:rFonts w:eastAsia="SimSun"/>
              </w:rPr>
            </w:pPr>
            <w:r w:rsidRPr="0030114D">
              <w:rPr>
                <w:szCs w:val="20"/>
                <w:lang w:eastAsia="ru-RU"/>
              </w:rPr>
              <w:t xml:space="preserve">Кольский </w:t>
            </w:r>
            <w:proofErr w:type="spellStart"/>
            <w:r w:rsidRPr="0030114D">
              <w:rPr>
                <w:szCs w:val="20"/>
                <w:lang w:eastAsia="ru-RU"/>
              </w:rPr>
              <w:t>м.окр</w:t>
            </w:r>
            <w:proofErr w:type="spellEnd"/>
            <w:r w:rsidRPr="0030114D">
              <w:rPr>
                <w:szCs w:val="20"/>
                <w:lang w:eastAsia="ru-RU"/>
              </w:rPr>
              <w:t>.</w:t>
            </w:r>
          </w:p>
        </w:tc>
        <w:tc>
          <w:tcPr>
            <w:tcW w:w="1417" w:type="dxa"/>
            <w:shd w:val="clear" w:color="auto" w:fill="auto"/>
            <w:noWrap/>
            <w:vAlign w:val="bottom"/>
            <w:hideMark/>
          </w:tcPr>
          <w:p w:rsidR="00FA7880" w:rsidRPr="0030114D" w:rsidRDefault="00FA7880" w:rsidP="00BB6A5E">
            <w:pPr>
              <w:jc w:val="center"/>
              <w:rPr>
                <w:rFonts w:eastAsia="SimSun"/>
              </w:rPr>
            </w:pPr>
            <w:r w:rsidRPr="0030114D">
              <w:rPr>
                <w:rFonts w:eastAsia="SimSun"/>
              </w:rPr>
              <w:t>40</w:t>
            </w:r>
          </w:p>
        </w:tc>
        <w:tc>
          <w:tcPr>
            <w:tcW w:w="1816"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20</w:t>
            </w:r>
          </w:p>
        </w:tc>
        <w:tc>
          <w:tcPr>
            <w:tcW w:w="1422"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20</w:t>
            </w:r>
          </w:p>
        </w:tc>
      </w:tr>
      <w:tr w:rsidR="00FA7880" w:rsidRPr="0030114D" w:rsidTr="00BB6A5E">
        <w:trPr>
          <w:trHeight w:val="300"/>
          <w:jc w:val="center"/>
        </w:trPr>
        <w:tc>
          <w:tcPr>
            <w:tcW w:w="567" w:type="dxa"/>
            <w:shd w:val="clear" w:color="auto" w:fill="auto"/>
            <w:hideMark/>
          </w:tcPr>
          <w:p w:rsidR="00FA7880" w:rsidRPr="0030114D" w:rsidRDefault="00FA7880" w:rsidP="00BB6A5E">
            <w:pPr>
              <w:rPr>
                <w:rFonts w:eastAsia="SimSun"/>
              </w:rPr>
            </w:pPr>
            <w:r w:rsidRPr="0030114D">
              <w:rPr>
                <w:rFonts w:eastAsia="SimSun"/>
              </w:rPr>
              <w:t>15</w:t>
            </w:r>
          </w:p>
        </w:tc>
        <w:tc>
          <w:tcPr>
            <w:tcW w:w="3681" w:type="dxa"/>
            <w:shd w:val="clear" w:color="auto" w:fill="auto"/>
            <w:hideMark/>
          </w:tcPr>
          <w:p w:rsidR="00FA7880" w:rsidRPr="0030114D" w:rsidRDefault="00FA7880" w:rsidP="00BB6A5E">
            <w:pPr>
              <w:rPr>
                <w:rFonts w:eastAsia="SimSun"/>
              </w:rPr>
            </w:pPr>
            <w:proofErr w:type="spellStart"/>
            <w:r w:rsidRPr="0030114D">
              <w:rPr>
                <w:szCs w:val="20"/>
                <w:lang w:eastAsia="ru-RU"/>
              </w:rPr>
              <w:t>Ловозерский</w:t>
            </w:r>
            <w:proofErr w:type="spellEnd"/>
            <w:r w:rsidRPr="0030114D">
              <w:rPr>
                <w:szCs w:val="20"/>
                <w:lang w:eastAsia="ru-RU"/>
              </w:rPr>
              <w:t xml:space="preserve"> </w:t>
            </w:r>
            <w:proofErr w:type="spellStart"/>
            <w:r w:rsidRPr="0030114D">
              <w:rPr>
                <w:szCs w:val="20"/>
                <w:lang w:eastAsia="ru-RU"/>
              </w:rPr>
              <w:t>м.окр</w:t>
            </w:r>
            <w:proofErr w:type="spellEnd"/>
            <w:r w:rsidRPr="0030114D">
              <w:rPr>
                <w:szCs w:val="20"/>
                <w:lang w:eastAsia="ru-RU"/>
              </w:rPr>
              <w:t>.</w:t>
            </w:r>
          </w:p>
        </w:tc>
        <w:tc>
          <w:tcPr>
            <w:tcW w:w="1417" w:type="dxa"/>
            <w:shd w:val="clear" w:color="auto" w:fill="auto"/>
            <w:noWrap/>
            <w:vAlign w:val="bottom"/>
            <w:hideMark/>
          </w:tcPr>
          <w:p w:rsidR="00FA7880" w:rsidRPr="0030114D" w:rsidRDefault="00FA7880" w:rsidP="00BB6A5E">
            <w:pPr>
              <w:jc w:val="center"/>
              <w:rPr>
                <w:rFonts w:eastAsia="SimSun"/>
              </w:rPr>
            </w:pPr>
            <w:r w:rsidRPr="0030114D">
              <w:rPr>
                <w:rFonts w:eastAsia="SimSun"/>
              </w:rPr>
              <w:t>20</w:t>
            </w:r>
          </w:p>
        </w:tc>
        <w:tc>
          <w:tcPr>
            <w:tcW w:w="1816"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10</w:t>
            </w:r>
          </w:p>
        </w:tc>
        <w:tc>
          <w:tcPr>
            <w:tcW w:w="1422"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10</w:t>
            </w:r>
          </w:p>
        </w:tc>
      </w:tr>
      <w:tr w:rsidR="00FA7880" w:rsidRPr="0030114D" w:rsidTr="00BB6A5E">
        <w:trPr>
          <w:trHeight w:val="300"/>
          <w:jc w:val="center"/>
        </w:trPr>
        <w:tc>
          <w:tcPr>
            <w:tcW w:w="567" w:type="dxa"/>
            <w:shd w:val="clear" w:color="auto" w:fill="auto"/>
            <w:hideMark/>
          </w:tcPr>
          <w:p w:rsidR="00FA7880" w:rsidRPr="0030114D" w:rsidRDefault="00FA7880" w:rsidP="00BB6A5E">
            <w:pPr>
              <w:rPr>
                <w:rFonts w:eastAsia="SimSun"/>
              </w:rPr>
            </w:pPr>
            <w:r w:rsidRPr="0030114D">
              <w:rPr>
                <w:rFonts w:eastAsia="SimSun"/>
              </w:rPr>
              <w:t>16</w:t>
            </w:r>
          </w:p>
        </w:tc>
        <w:tc>
          <w:tcPr>
            <w:tcW w:w="3681" w:type="dxa"/>
            <w:shd w:val="clear" w:color="auto" w:fill="auto"/>
            <w:hideMark/>
          </w:tcPr>
          <w:p w:rsidR="00FA7880" w:rsidRPr="0030114D" w:rsidRDefault="00FA7880" w:rsidP="00BB6A5E">
            <w:pPr>
              <w:rPr>
                <w:rFonts w:eastAsia="SimSun"/>
              </w:rPr>
            </w:pPr>
            <w:proofErr w:type="spellStart"/>
            <w:r w:rsidRPr="0030114D">
              <w:rPr>
                <w:szCs w:val="20"/>
                <w:lang w:eastAsia="ru-RU"/>
              </w:rPr>
              <w:t>Печенгский</w:t>
            </w:r>
            <w:proofErr w:type="spellEnd"/>
            <w:r w:rsidRPr="0030114D">
              <w:rPr>
                <w:szCs w:val="20"/>
                <w:lang w:eastAsia="ru-RU"/>
              </w:rPr>
              <w:t xml:space="preserve"> </w:t>
            </w:r>
            <w:proofErr w:type="spellStart"/>
            <w:r w:rsidRPr="0030114D">
              <w:rPr>
                <w:szCs w:val="20"/>
                <w:lang w:eastAsia="ru-RU"/>
              </w:rPr>
              <w:t>м.окр</w:t>
            </w:r>
            <w:proofErr w:type="spellEnd"/>
            <w:r w:rsidRPr="0030114D">
              <w:rPr>
                <w:szCs w:val="20"/>
                <w:lang w:eastAsia="ru-RU"/>
              </w:rPr>
              <w:t>.</w:t>
            </w:r>
          </w:p>
        </w:tc>
        <w:tc>
          <w:tcPr>
            <w:tcW w:w="1417" w:type="dxa"/>
            <w:shd w:val="clear" w:color="auto" w:fill="auto"/>
            <w:noWrap/>
            <w:vAlign w:val="bottom"/>
            <w:hideMark/>
          </w:tcPr>
          <w:p w:rsidR="00FA7880" w:rsidRPr="0030114D" w:rsidRDefault="00FA7880" w:rsidP="00BB6A5E">
            <w:pPr>
              <w:jc w:val="center"/>
              <w:rPr>
                <w:rFonts w:eastAsia="SimSun"/>
              </w:rPr>
            </w:pPr>
            <w:r w:rsidRPr="0030114D">
              <w:rPr>
                <w:rFonts w:eastAsia="SimSun"/>
              </w:rPr>
              <w:t>40</w:t>
            </w:r>
          </w:p>
        </w:tc>
        <w:tc>
          <w:tcPr>
            <w:tcW w:w="1816"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20</w:t>
            </w:r>
          </w:p>
        </w:tc>
        <w:tc>
          <w:tcPr>
            <w:tcW w:w="1422"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20</w:t>
            </w:r>
          </w:p>
        </w:tc>
      </w:tr>
      <w:tr w:rsidR="00FA7880" w:rsidRPr="0030114D" w:rsidTr="00BB6A5E">
        <w:trPr>
          <w:trHeight w:val="300"/>
          <w:jc w:val="center"/>
        </w:trPr>
        <w:tc>
          <w:tcPr>
            <w:tcW w:w="567" w:type="dxa"/>
            <w:shd w:val="clear" w:color="auto" w:fill="auto"/>
            <w:hideMark/>
          </w:tcPr>
          <w:p w:rsidR="00FA7880" w:rsidRPr="0030114D" w:rsidRDefault="00FA7880" w:rsidP="00BB6A5E">
            <w:pPr>
              <w:rPr>
                <w:rFonts w:eastAsia="SimSun"/>
              </w:rPr>
            </w:pPr>
            <w:r w:rsidRPr="0030114D">
              <w:rPr>
                <w:rFonts w:eastAsia="SimSun"/>
              </w:rPr>
              <w:t>17</w:t>
            </w:r>
          </w:p>
        </w:tc>
        <w:tc>
          <w:tcPr>
            <w:tcW w:w="3681" w:type="dxa"/>
            <w:shd w:val="clear" w:color="auto" w:fill="auto"/>
            <w:hideMark/>
          </w:tcPr>
          <w:p w:rsidR="00FA7880" w:rsidRPr="0030114D" w:rsidRDefault="00FA7880" w:rsidP="00BB6A5E">
            <w:pPr>
              <w:rPr>
                <w:rFonts w:eastAsia="SimSun"/>
              </w:rPr>
            </w:pPr>
            <w:r w:rsidRPr="0030114D">
              <w:rPr>
                <w:szCs w:val="20"/>
                <w:lang w:eastAsia="ru-RU"/>
              </w:rPr>
              <w:t xml:space="preserve">Терский </w:t>
            </w:r>
            <w:proofErr w:type="spellStart"/>
            <w:r w:rsidRPr="0030114D">
              <w:rPr>
                <w:szCs w:val="20"/>
                <w:lang w:eastAsia="ru-RU"/>
              </w:rPr>
              <w:t>м.окр</w:t>
            </w:r>
            <w:proofErr w:type="spellEnd"/>
            <w:r w:rsidRPr="0030114D">
              <w:rPr>
                <w:szCs w:val="20"/>
                <w:lang w:eastAsia="ru-RU"/>
              </w:rPr>
              <w:t>.</w:t>
            </w:r>
          </w:p>
        </w:tc>
        <w:tc>
          <w:tcPr>
            <w:tcW w:w="1417" w:type="dxa"/>
            <w:shd w:val="clear" w:color="auto" w:fill="auto"/>
            <w:noWrap/>
            <w:vAlign w:val="bottom"/>
            <w:hideMark/>
          </w:tcPr>
          <w:p w:rsidR="00FA7880" w:rsidRPr="0030114D" w:rsidRDefault="00FA7880" w:rsidP="00BB6A5E">
            <w:pPr>
              <w:jc w:val="center"/>
              <w:rPr>
                <w:rFonts w:eastAsia="SimSun"/>
              </w:rPr>
            </w:pPr>
            <w:r w:rsidRPr="0030114D">
              <w:rPr>
                <w:rFonts w:eastAsia="SimSun"/>
              </w:rPr>
              <w:t>20</w:t>
            </w:r>
          </w:p>
        </w:tc>
        <w:tc>
          <w:tcPr>
            <w:tcW w:w="1816"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10</w:t>
            </w:r>
          </w:p>
        </w:tc>
        <w:tc>
          <w:tcPr>
            <w:tcW w:w="1422" w:type="dxa"/>
            <w:tcBorders>
              <w:top w:val="nil"/>
              <w:left w:val="single" w:sz="4" w:space="0" w:color="auto"/>
              <w:bottom w:val="single" w:sz="4" w:space="0" w:color="auto"/>
              <w:right w:val="single" w:sz="4" w:space="0" w:color="auto"/>
            </w:tcBorders>
            <w:shd w:val="clear" w:color="auto" w:fill="auto"/>
          </w:tcPr>
          <w:p w:rsidR="00FA7880" w:rsidRPr="0030114D" w:rsidRDefault="00FA7880" w:rsidP="00BB6A5E">
            <w:pPr>
              <w:jc w:val="center"/>
              <w:rPr>
                <w:rFonts w:eastAsia="SimSun"/>
              </w:rPr>
            </w:pPr>
            <w:r w:rsidRPr="0030114D">
              <w:rPr>
                <w:rFonts w:eastAsia="SimSun"/>
              </w:rPr>
              <w:t>10</w:t>
            </w:r>
          </w:p>
        </w:tc>
      </w:tr>
      <w:tr w:rsidR="00FA7880" w:rsidRPr="0030114D" w:rsidTr="00BB6A5E">
        <w:trPr>
          <w:trHeight w:val="70"/>
          <w:jc w:val="center"/>
        </w:trPr>
        <w:tc>
          <w:tcPr>
            <w:tcW w:w="4248" w:type="dxa"/>
            <w:gridSpan w:val="2"/>
            <w:shd w:val="clear" w:color="auto" w:fill="auto"/>
            <w:hideMark/>
          </w:tcPr>
          <w:p w:rsidR="00FA7880" w:rsidRPr="0030114D" w:rsidRDefault="00FA7880" w:rsidP="00BB6A5E">
            <w:pPr>
              <w:rPr>
                <w:rFonts w:eastAsia="SimSun"/>
                <w:b/>
              </w:rPr>
            </w:pPr>
            <w:r w:rsidRPr="0030114D">
              <w:rPr>
                <w:rFonts w:eastAsia="SimSun"/>
                <w:b/>
              </w:rPr>
              <w:t>ИТОГО:</w:t>
            </w:r>
          </w:p>
        </w:tc>
        <w:tc>
          <w:tcPr>
            <w:tcW w:w="1417" w:type="dxa"/>
            <w:tcBorders>
              <w:top w:val="nil"/>
              <w:left w:val="single" w:sz="4" w:space="0" w:color="auto"/>
              <w:bottom w:val="single" w:sz="4" w:space="0" w:color="auto"/>
              <w:right w:val="single" w:sz="4" w:space="0" w:color="auto"/>
            </w:tcBorders>
            <w:shd w:val="clear" w:color="auto" w:fill="auto"/>
            <w:noWrap/>
            <w:hideMark/>
          </w:tcPr>
          <w:p w:rsidR="00FA7880" w:rsidRPr="0030114D" w:rsidRDefault="00FA7880" w:rsidP="00BB6A5E">
            <w:pPr>
              <w:jc w:val="center"/>
              <w:rPr>
                <w:rFonts w:eastAsia="SimSun"/>
                <w:b/>
              </w:rPr>
            </w:pPr>
            <w:r w:rsidRPr="0030114D">
              <w:rPr>
                <w:rFonts w:eastAsia="SimSun"/>
                <w:b/>
              </w:rPr>
              <w:t>800</w:t>
            </w:r>
          </w:p>
        </w:tc>
        <w:tc>
          <w:tcPr>
            <w:tcW w:w="1816" w:type="dxa"/>
            <w:shd w:val="clear" w:color="auto" w:fill="auto"/>
          </w:tcPr>
          <w:p w:rsidR="00FA7880" w:rsidRPr="0030114D" w:rsidRDefault="00FA7880" w:rsidP="00BB6A5E">
            <w:pPr>
              <w:jc w:val="center"/>
              <w:rPr>
                <w:rFonts w:eastAsia="SimSun"/>
                <w:b/>
              </w:rPr>
            </w:pPr>
            <w:r w:rsidRPr="0030114D">
              <w:rPr>
                <w:rFonts w:eastAsia="SimSun"/>
                <w:b/>
              </w:rPr>
              <w:t>400</w:t>
            </w:r>
          </w:p>
        </w:tc>
        <w:tc>
          <w:tcPr>
            <w:tcW w:w="1422" w:type="dxa"/>
            <w:shd w:val="clear" w:color="auto" w:fill="auto"/>
          </w:tcPr>
          <w:p w:rsidR="00FA7880" w:rsidRPr="0030114D" w:rsidRDefault="00FA7880" w:rsidP="00BB6A5E">
            <w:pPr>
              <w:jc w:val="center"/>
              <w:rPr>
                <w:rFonts w:eastAsia="SimSun"/>
                <w:b/>
              </w:rPr>
            </w:pPr>
            <w:r w:rsidRPr="0030114D">
              <w:rPr>
                <w:rFonts w:eastAsia="SimSun"/>
                <w:b/>
              </w:rPr>
              <w:t>400</w:t>
            </w:r>
          </w:p>
        </w:tc>
      </w:tr>
    </w:tbl>
    <w:p w:rsidR="00FA7880" w:rsidRPr="0030114D" w:rsidRDefault="00FA7880" w:rsidP="00FA7880">
      <w:pPr>
        <w:widowControl/>
        <w:ind w:firstLine="567"/>
        <w:jc w:val="both"/>
        <w:rPr>
          <w:rFonts w:eastAsia="Calibri"/>
          <w:sz w:val="28"/>
          <w:szCs w:val="28"/>
          <w:lang w:val="en-US"/>
        </w:rPr>
      </w:pPr>
    </w:p>
    <w:p w:rsidR="00FA7880" w:rsidRPr="0030114D" w:rsidRDefault="00FA7880" w:rsidP="00FA7880">
      <w:pPr>
        <w:keepNext/>
        <w:widowControl/>
        <w:numPr>
          <w:ilvl w:val="0"/>
          <w:numId w:val="5"/>
        </w:numPr>
        <w:spacing w:after="120"/>
        <w:ind w:left="0" w:firstLine="0"/>
        <w:contextualSpacing/>
        <w:jc w:val="both"/>
        <w:rPr>
          <w:rFonts w:eastAsia="Calibri"/>
          <w:i/>
          <w:iCs/>
          <w:sz w:val="24"/>
          <w:szCs w:val="24"/>
        </w:rPr>
      </w:pPr>
      <w:r w:rsidRPr="0030114D">
        <w:rPr>
          <w:rFonts w:eastAsia="Calibri"/>
          <w:i/>
          <w:iCs/>
          <w:sz w:val="24"/>
          <w:szCs w:val="18"/>
        </w:rPr>
        <w:t xml:space="preserve">Структура </w:t>
      </w:r>
      <w:r w:rsidRPr="0030114D">
        <w:rPr>
          <w:rFonts w:eastAsia="Calibri"/>
          <w:i/>
          <w:iCs/>
          <w:sz w:val="24"/>
          <w:szCs w:val="24"/>
        </w:rPr>
        <w:t>выборки для опроса населения Мурманской области в разрезе муниципальных образований (фактическое и пропорциональное распределение)</w:t>
      </w:r>
    </w:p>
    <w:tbl>
      <w:tblPr>
        <w:tblStyle w:val="18"/>
        <w:tblW w:w="9209" w:type="dxa"/>
        <w:tblLook w:val="04A0" w:firstRow="1" w:lastRow="0" w:firstColumn="1" w:lastColumn="0" w:noHBand="0" w:noVBand="1"/>
      </w:tblPr>
      <w:tblGrid>
        <w:gridCol w:w="566"/>
        <w:gridCol w:w="4204"/>
        <w:gridCol w:w="1259"/>
        <w:gridCol w:w="1566"/>
        <w:gridCol w:w="1614"/>
      </w:tblGrid>
      <w:tr w:rsidR="00FA7880" w:rsidRPr="0030114D" w:rsidTr="00BB6A5E">
        <w:trPr>
          <w:trHeight w:val="70"/>
          <w:tblHeader/>
        </w:trPr>
        <w:tc>
          <w:tcPr>
            <w:tcW w:w="566" w:type="dxa"/>
            <w:shd w:val="clear" w:color="auto" w:fill="auto"/>
            <w:hideMark/>
          </w:tcPr>
          <w:p w:rsidR="00FA7880" w:rsidRPr="0030114D" w:rsidRDefault="00FA7880" w:rsidP="00BB6A5E">
            <w:pPr>
              <w:jc w:val="center"/>
              <w:rPr>
                <w:rFonts w:eastAsia="SimSun"/>
                <w:b/>
              </w:rPr>
            </w:pPr>
            <w:r w:rsidRPr="0030114D">
              <w:rPr>
                <w:rFonts w:eastAsia="SimSun"/>
                <w:b/>
              </w:rPr>
              <w:t>№ п/п</w:t>
            </w:r>
          </w:p>
        </w:tc>
        <w:tc>
          <w:tcPr>
            <w:tcW w:w="4204" w:type="dxa"/>
            <w:shd w:val="clear" w:color="auto" w:fill="auto"/>
            <w:hideMark/>
          </w:tcPr>
          <w:p w:rsidR="00FA7880" w:rsidRPr="0030114D" w:rsidRDefault="00FA7880" w:rsidP="00BB6A5E">
            <w:pPr>
              <w:jc w:val="center"/>
              <w:rPr>
                <w:rFonts w:eastAsia="SimSun"/>
                <w:b/>
              </w:rPr>
            </w:pPr>
            <w:r w:rsidRPr="0030114D">
              <w:rPr>
                <w:rFonts w:eastAsia="SimSun"/>
                <w:b/>
              </w:rPr>
              <w:t>Муниципальное образование</w:t>
            </w:r>
          </w:p>
        </w:tc>
        <w:tc>
          <w:tcPr>
            <w:tcW w:w="1259" w:type="dxa"/>
          </w:tcPr>
          <w:p w:rsidR="00FA7880" w:rsidRPr="0030114D" w:rsidRDefault="00FA7880" w:rsidP="00BB6A5E">
            <w:pPr>
              <w:jc w:val="center"/>
              <w:rPr>
                <w:rFonts w:eastAsia="SimSun"/>
                <w:b/>
              </w:rPr>
            </w:pPr>
            <w:r w:rsidRPr="0030114D">
              <w:rPr>
                <w:rFonts w:eastAsia="SimSun"/>
                <w:b/>
              </w:rPr>
              <w:t>% (факт)</w:t>
            </w:r>
          </w:p>
        </w:tc>
        <w:tc>
          <w:tcPr>
            <w:tcW w:w="1566" w:type="dxa"/>
          </w:tcPr>
          <w:p w:rsidR="00FA7880" w:rsidRPr="0030114D" w:rsidRDefault="00FA7880" w:rsidP="00BB6A5E">
            <w:pPr>
              <w:jc w:val="center"/>
              <w:rPr>
                <w:rFonts w:eastAsia="SimSun"/>
                <w:b/>
              </w:rPr>
            </w:pPr>
            <w:r w:rsidRPr="0030114D">
              <w:rPr>
                <w:rFonts w:eastAsia="SimSun"/>
                <w:b/>
              </w:rPr>
              <w:t>% (пропорция)</w:t>
            </w:r>
          </w:p>
        </w:tc>
        <w:tc>
          <w:tcPr>
            <w:tcW w:w="1614" w:type="dxa"/>
            <w:shd w:val="clear" w:color="auto" w:fill="auto"/>
            <w:hideMark/>
          </w:tcPr>
          <w:p w:rsidR="00FA7880" w:rsidRPr="0030114D" w:rsidRDefault="00FA7880" w:rsidP="00BB6A5E">
            <w:pPr>
              <w:jc w:val="center"/>
              <w:rPr>
                <w:rFonts w:eastAsia="SimSun"/>
                <w:b/>
              </w:rPr>
            </w:pPr>
            <w:r w:rsidRPr="0030114D">
              <w:rPr>
                <w:rFonts w:eastAsia="SimSun"/>
                <w:b/>
              </w:rPr>
              <w:t>Общий объем выборки (пропорция)</w:t>
            </w:r>
          </w:p>
        </w:tc>
      </w:tr>
      <w:tr w:rsidR="00FA7880" w:rsidRPr="0030114D" w:rsidTr="00BB6A5E">
        <w:trPr>
          <w:trHeight w:val="300"/>
        </w:trPr>
        <w:tc>
          <w:tcPr>
            <w:tcW w:w="566" w:type="dxa"/>
            <w:shd w:val="clear" w:color="auto" w:fill="auto"/>
            <w:hideMark/>
          </w:tcPr>
          <w:p w:rsidR="00FA7880" w:rsidRPr="0030114D" w:rsidRDefault="00FA7880" w:rsidP="00BB6A5E">
            <w:pPr>
              <w:jc w:val="center"/>
              <w:rPr>
                <w:rFonts w:eastAsia="SimSun"/>
              </w:rPr>
            </w:pPr>
            <w:r w:rsidRPr="0030114D">
              <w:rPr>
                <w:rFonts w:eastAsia="SimSun"/>
              </w:rPr>
              <w:t>1</w:t>
            </w:r>
          </w:p>
        </w:tc>
        <w:tc>
          <w:tcPr>
            <w:tcW w:w="4204" w:type="dxa"/>
            <w:shd w:val="clear" w:color="auto" w:fill="auto"/>
            <w:hideMark/>
          </w:tcPr>
          <w:p w:rsidR="00FA7880" w:rsidRPr="0030114D" w:rsidRDefault="00FA7880" w:rsidP="00BB6A5E">
            <w:pPr>
              <w:rPr>
                <w:rFonts w:eastAsia="SimSun"/>
              </w:rPr>
            </w:pPr>
            <w:r w:rsidRPr="0030114D">
              <w:rPr>
                <w:szCs w:val="20"/>
                <w:lang w:eastAsia="ru-RU"/>
              </w:rPr>
              <w:t>г. Мурманск</w:t>
            </w:r>
          </w:p>
        </w:tc>
        <w:tc>
          <w:tcPr>
            <w:tcW w:w="1259" w:type="dxa"/>
            <w:shd w:val="clear" w:color="auto" w:fill="auto"/>
            <w:vAlign w:val="top"/>
          </w:tcPr>
          <w:p w:rsidR="00FA7880" w:rsidRPr="0030114D" w:rsidRDefault="00FA7880" w:rsidP="00BB6A5E">
            <w:pPr>
              <w:jc w:val="center"/>
              <w:rPr>
                <w:rFonts w:eastAsia="SimSun"/>
              </w:rPr>
            </w:pPr>
            <w:r w:rsidRPr="0030114D">
              <w:rPr>
                <w:rFonts w:eastAsia="SimSun"/>
              </w:rPr>
              <w:t>30,0</w:t>
            </w:r>
          </w:p>
        </w:tc>
        <w:tc>
          <w:tcPr>
            <w:tcW w:w="1566" w:type="dxa"/>
            <w:shd w:val="clear" w:color="auto" w:fill="auto"/>
            <w:vAlign w:val="top"/>
          </w:tcPr>
          <w:p w:rsidR="00FA7880" w:rsidRPr="0030114D" w:rsidRDefault="00FA7880" w:rsidP="00BB6A5E">
            <w:pPr>
              <w:jc w:val="center"/>
              <w:rPr>
                <w:rFonts w:eastAsia="SimSun"/>
              </w:rPr>
            </w:pPr>
            <w:r w:rsidRPr="0030114D">
              <w:rPr>
                <w:rFonts w:eastAsia="SimSun"/>
              </w:rPr>
              <w:t>40,6</w:t>
            </w:r>
          </w:p>
        </w:tc>
        <w:tc>
          <w:tcPr>
            <w:tcW w:w="1614" w:type="dxa"/>
            <w:shd w:val="clear" w:color="auto" w:fill="auto"/>
            <w:noWrap/>
            <w:vAlign w:val="top"/>
            <w:hideMark/>
          </w:tcPr>
          <w:p w:rsidR="00FA7880" w:rsidRPr="0030114D" w:rsidRDefault="00FA7880" w:rsidP="00BB6A5E">
            <w:pPr>
              <w:jc w:val="center"/>
              <w:rPr>
                <w:rFonts w:eastAsia="SimSun"/>
              </w:rPr>
            </w:pPr>
            <w:r w:rsidRPr="0030114D">
              <w:rPr>
                <w:rFonts w:eastAsia="SimSun"/>
              </w:rPr>
              <w:t>325</w:t>
            </w:r>
          </w:p>
        </w:tc>
      </w:tr>
      <w:tr w:rsidR="00FA7880" w:rsidRPr="0030114D" w:rsidTr="00BB6A5E">
        <w:trPr>
          <w:trHeight w:val="70"/>
        </w:trPr>
        <w:tc>
          <w:tcPr>
            <w:tcW w:w="566" w:type="dxa"/>
            <w:shd w:val="clear" w:color="auto" w:fill="auto"/>
            <w:hideMark/>
          </w:tcPr>
          <w:p w:rsidR="00FA7880" w:rsidRPr="0030114D" w:rsidRDefault="00FA7880" w:rsidP="00BB6A5E">
            <w:pPr>
              <w:jc w:val="center"/>
              <w:rPr>
                <w:rFonts w:eastAsia="SimSun"/>
              </w:rPr>
            </w:pPr>
            <w:r w:rsidRPr="0030114D">
              <w:rPr>
                <w:rFonts w:eastAsia="SimSun"/>
              </w:rPr>
              <w:t>3</w:t>
            </w:r>
          </w:p>
        </w:tc>
        <w:tc>
          <w:tcPr>
            <w:tcW w:w="4204" w:type="dxa"/>
            <w:shd w:val="clear" w:color="auto" w:fill="auto"/>
            <w:hideMark/>
          </w:tcPr>
          <w:p w:rsidR="00FA7880" w:rsidRPr="0030114D" w:rsidRDefault="00FA7880" w:rsidP="00BB6A5E">
            <w:pPr>
              <w:rPr>
                <w:rFonts w:eastAsia="SimSun"/>
              </w:rPr>
            </w:pPr>
            <w:r w:rsidRPr="0030114D">
              <w:rPr>
                <w:szCs w:val="20"/>
                <w:lang w:eastAsia="ru-RU"/>
              </w:rPr>
              <w:t xml:space="preserve">г. Апатиты с </w:t>
            </w:r>
            <w:proofErr w:type="spellStart"/>
            <w:r w:rsidRPr="0030114D">
              <w:rPr>
                <w:szCs w:val="20"/>
                <w:lang w:eastAsia="ru-RU"/>
              </w:rPr>
              <w:t>подв.тер</w:t>
            </w:r>
            <w:proofErr w:type="spellEnd"/>
            <w:r w:rsidRPr="0030114D">
              <w:rPr>
                <w:szCs w:val="20"/>
                <w:lang w:eastAsia="ru-RU"/>
              </w:rPr>
              <w:t>.</w:t>
            </w:r>
          </w:p>
        </w:tc>
        <w:tc>
          <w:tcPr>
            <w:tcW w:w="1259" w:type="dxa"/>
            <w:shd w:val="clear" w:color="auto" w:fill="auto"/>
            <w:vAlign w:val="top"/>
          </w:tcPr>
          <w:p w:rsidR="00FA7880" w:rsidRPr="0030114D" w:rsidRDefault="00FA7880" w:rsidP="00BB6A5E">
            <w:pPr>
              <w:jc w:val="center"/>
              <w:rPr>
                <w:rFonts w:eastAsia="SimSun"/>
              </w:rPr>
            </w:pPr>
            <w:r w:rsidRPr="0030114D">
              <w:rPr>
                <w:rFonts w:eastAsia="SimSun"/>
              </w:rPr>
              <w:t>7,5</w:t>
            </w:r>
          </w:p>
        </w:tc>
        <w:tc>
          <w:tcPr>
            <w:tcW w:w="1566" w:type="dxa"/>
            <w:shd w:val="clear" w:color="auto" w:fill="auto"/>
            <w:vAlign w:val="top"/>
          </w:tcPr>
          <w:p w:rsidR="00FA7880" w:rsidRPr="0030114D" w:rsidRDefault="00FA7880" w:rsidP="00BB6A5E">
            <w:pPr>
              <w:jc w:val="center"/>
              <w:rPr>
                <w:rFonts w:eastAsia="SimSun"/>
              </w:rPr>
            </w:pPr>
            <w:r w:rsidRPr="0030114D">
              <w:rPr>
                <w:rFonts w:eastAsia="SimSun"/>
              </w:rPr>
              <w:t>7,4</w:t>
            </w:r>
          </w:p>
        </w:tc>
        <w:tc>
          <w:tcPr>
            <w:tcW w:w="1614" w:type="dxa"/>
            <w:shd w:val="clear" w:color="auto" w:fill="auto"/>
            <w:noWrap/>
            <w:vAlign w:val="top"/>
            <w:hideMark/>
          </w:tcPr>
          <w:p w:rsidR="00FA7880" w:rsidRPr="0030114D" w:rsidRDefault="00FA7880" w:rsidP="00BB6A5E">
            <w:pPr>
              <w:jc w:val="center"/>
              <w:rPr>
                <w:rFonts w:eastAsia="SimSun"/>
              </w:rPr>
            </w:pPr>
            <w:r w:rsidRPr="0030114D">
              <w:rPr>
                <w:rFonts w:eastAsia="SimSun"/>
              </w:rPr>
              <w:t>59</w:t>
            </w:r>
          </w:p>
        </w:tc>
      </w:tr>
      <w:tr w:rsidR="00FA7880" w:rsidRPr="0030114D" w:rsidTr="00BB6A5E">
        <w:trPr>
          <w:trHeight w:val="70"/>
        </w:trPr>
        <w:tc>
          <w:tcPr>
            <w:tcW w:w="566" w:type="dxa"/>
            <w:shd w:val="clear" w:color="auto" w:fill="auto"/>
            <w:hideMark/>
          </w:tcPr>
          <w:p w:rsidR="00FA7880" w:rsidRPr="0030114D" w:rsidRDefault="00FA7880" w:rsidP="00BB6A5E">
            <w:pPr>
              <w:jc w:val="center"/>
              <w:rPr>
                <w:rFonts w:eastAsia="SimSun"/>
              </w:rPr>
            </w:pPr>
            <w:r w:rsidRPr="0030114D">
              <w:rPr>
                <w:rFonts w:eastAsia="SimSun"/>
              </w:rPr>
              <w:t>3</w:t>
            </w:r>
          </w:p>
        </w:tc>
        <w:tc>
          <w:tcPr>
            <w:tcW w:w="4204" w:type="dxa"/>
            <w:shd w:val="clear" w:color="auto" w:fill="auto"/>
            <w:hideMark/>
          </w:tcPr>
          <w:p w:rsidR="00FA7880" w:rsidRPr="0030114D" w:rsidRDefault="00FA7880" w:rsidP="00BB6A5E">
            <w:pPr>
              <w:rPr>
                <w:rFonts w:eastAsia="SimSun"/>
              </w:rPr>
            </w:pPr>
            <w:r w:rsidRPr="0030114D">
              <w:rPr>
                <w:szCs w:val="20"/>
                <w:lang w:eastAsia="ru-RU"/>
              </w:rPr>
              <w:t xml:space="preserve">г. Кировск с </w:t>
            </w:r>
            <w:proofErr w:type="spellStart"/>
            <w:r w:rsidRPr="0030114D">
              <w:rPr>
                <w:szCs w:val="20"/>
                <w:lang w:eastAsia="ru-RU"/>
              </w:rPr>
              <w:t>подв.тер</w:t>
            </w:r>
            <w:proofErr w:type="spellEnd"/>
            <w:r w:rsidRPr="0030114D">
              <w:rPr>
                <w:szCs w:val="20"/>
                <w:lang w:eastAsia="ru-RU"/>
              </w:rPr>
              <w:t>.</w:t>
            </w:r>
          </w:p>
        </w:tc>
        <w:tc>
          <w:tcPr>
            <w:tcW w:w="1259" w:type="dxa"/>
            <w:shd w:val="clear" w:color="auto" w:fill="auto"/>
            <w:vAlign w:val="top"/>
          </w:tcPr>
          <w:p w:rsidR="00FA7880" w:rsidRPr="0030114D" w:rsidRDefault="00FA7880" w:rsidP="00BB6A5E">
            <w:pPr>
              <w:jc w:val="center"/>
              <w:rPr>
                <w:rFonts w:eastAsia="SimSun"/>
              </w:rPr>
            </w:pPr>
            <w:r w:rsidRPr="0030114D">
              <w:rPr>
                <w:rFonts w:eastAsia="SimSun"/>
              </w:rPr>
              <w:t>3,8</w:t>
            </w:r>
          </w:p>
        </w:tc>
        <w:tc>
          <w:tcPr>
            <w:tcW w:w="1566" w:type="dxa"/>
            <w:shd w:val="clear" w:color="auto" w:fill="auto"/>
            <w:vAlign w:val="top"/>
          </w:tcPr>
          <w:p w:rsidR="00FA7880" w:rsidRPr="0030114D" w:rsidRDefault="00FA7880" w:rsidP="00BB6A5E">
            <w:pPr>
              <w:jc w:val="center"/>
              <w:rPr>
                <w:rFonts w:eastAsia="SimSun"/>
              </w:rPr>
            </w:pPr>
            <w:r w:rsidRPr="0030114D">
              <w:rPr>
                <w:rFonts w:eastAsia="SimSun"/>
              </w:rPr>
              <w:t>4,0</w:t>
            </w:r>
          </w:p>
        </w:tc>
        <w:tc>
          <w:tcPr>
            <w:tcW w:w="1614" w:type="dxa"/>
            <w:shd w:val="clear" w:color="auto" w:fill="auto"/>
            <w:noWrap/>
            <w:vAlign w:val="top"/>
            <w:hideMark/>
          </w:tcPr>
          <w:p w:rsidR="00FA7880" w:rsidRPr="0030114D" w:rsidRDefault="00FA7880" w:rsidP="00BB6A5E">
            <w:pPr>
              <w:jc w:val="center"/>
              <w:rPr>
                <w:rFonts w:eastAsia="SimSun"/>
              </w:rPr>
            </w:pPr>
            <w:r w:rsidRPr="0030114D">
              <w:rPr>
                <w:rFonts w:eastAsia="SimSun"/>
              </w:rPr>
              <w:t>32</w:t>
            </w:r>
          </w:p>
        </w:tc>
      </w:tr>
      <w:tr w:rsidR="00FA7880" w:rsidRPr="0030114D" w:rsidTr="00BB6A5E">
        <w:trPr>
          <w:trHeight w:val="70"/>
        </w:trPr>
        <w:tc>
          <w:tcPr>
            <w:tcW w:w="566" w:type="dxa"/>
            <w:shd w:val="clear" w:color="auto" w:fill="auto"/>
            <w:hideMark/>
          </w:tcPr>
          <w:p w:rsidR="00FA7880" w:rsidRPr="0030114D" w:rsidRDefault="00FA7880" w:rsidP="00BB6A5E">
            <w:pPr>
              <w:jc w:val="center"/>
              <w:rPr>
                <w:rFonts w:eastAsia="SimSun"/>
              </w:rPr>
            </w:pPr>
            <w:r w:rsidRPr="0030114D">
              <w:rPr>
                <w:rFonts w:eastAsia="SimSun"/>
              </w:rPr>
              <w:t>4</w:t>
            </w:r>
          </w:p>
        </w:tc>
        <w:tc>
          <w:tcPr>
            <w:tcW w:w="4204" w:type="dxa"/>
            <w:shd w:val="clear" w:color="auto" w:fill="auto"/>
            <w:hideMark/>
          </w:tcPr>
          <w:p w:rsidR="00FA7880" w:rsidRPr="0030114D" w:rsidRDefault="00FA7880" w:rsidP="00BB6A5E">
            <w:pPr>
              <w:rPr>
                <w:rFonts w:eastAsia="SimSun"/>
              </w:rPr>
            </w:pPr>
            <w:r w:rsidRPr="0030114D">
              <w:rPr>
                <w:szCs w:val="20"/>
                <w:lang w:eastAsia="ru-RU"/>
              </w:rPr>
              <w:t xml:space="preserve">г. Мончегорск с </w:t>
            </w:r>
            <w:proofErr w:type="spellStart"/>
            <w:r w:rsidRPr="0030114D">
              <w:rPr>
                <w:szCs w:val="20"/>
                <w:lang w:eastAsia="ru-RU"/>
              </w:rPr>
              <w:t>подв.тер</w:t>
            </w:r>
            <w:proofErr w:type="spellEnd"/>
            <w:r w:rsidRPr="0030114D">
              <w:rPr>
                <w:szCs w:val="20"/>
                <w:lang w:eastAsia="ru-RU"/>
              </w:rPr>
              <w:t>.</w:t>
            </w:r>
          </w:p>
        </w:tc>
        <w:tc>
          <w:tcPr>
            <w:tcW w:w="1259" w:type="dxa"/>
            <w:shd w:val="clear" w:color="auto" w:fill="auto"/>
            <w:vAlign w:val="top"/>
          </w:tcPr>
          <w:p w:rsidR="00FA7880" w:rsidRPr="0030114D" w:rsidRDefault="00FA7880" w:rsidP="00BB6A5E">
            <w:pPr>
              <w:jc w:val="center"/>
              <w:rPr>
                <w:rFonts w:eastAsia="SimSun"/>
              </w:rPr>
            </w:pPr>
            <w:r w:rsidRPr="0030114D">
              <w:rPr>
                <w:rFonts w:eastAsia="SimSun"/>
              </w:rPr>
              <w:t>6,3</w:t>
            </w:r>
          </w:p>
        </w:tc>
        <w:tc>
          <w:tcPr>
            <w:tcW w:w="1566" w:type="dxa"/>
            <w:shd w:val="clear" w:color="auto" w:fill="auto"/>
            <w:vAlign w:val="top"/>
          </w:tcPr>
          <w:p w:rsidR="00FA7880" w:rsidRPr="0030114D" w:rsidRDefault="00FA7880" w:rsidP="00BB6A5E">
            <w:pPr>
              <w:jc w:val="center"/>
              <w:rPr>
                <w:rFonts w:eastAsia="SimSun"/>
              </w:rPr>
            </w:pPr>
            <w:r w:rsidRPr="0030114D">
              <w:rPr>
                <w:rFonts w:eastAsia="SimSun"/>
              </w:rPr>
              <w:t>6,3</w:t>
            </w:r>
          </w:p>
        </w:tc>
        <w:tc>
          <w:tcPr>
            <w:tcW w:w="1614" w:type="dxa"/>
            <w:shd w:val="clear" w:color="auto" w:fill="auto"/>
            <w:noWrap/>
            <w:vAlign w:val="top"/>
            <w:hideMark/>
          </w:tcPr>
          <w:p w:rsidR="00FA7880" w:rsidRPr="0030114D" w:rsidRDefault="00FA7880" w:rsidP="00BB6A5E">
            <w:pPr>
              <w:jc w:val="center"/>
              <w:rPr>
                <w:rFonts w:eastAsia="SimSun"/>
              </w:rPr>
            </w:pPr>
            <w:r w:rsidRPr="0030114D">
              <w:rPr>
                <w:rFonts w:eastAsia="SimSun"/>
              </w:rPr>
              <w:t>50</w:t>
            </w:r>
          </w:p>
        </w:tc>
      </w:tr>
      <w:tr w:rsidR="00FA7880" w:rsidRPr="0030114D" w:rsidTr="00BB6A5E">
        <w:trPr>
          <w:trHeight w:val="70"/>
        </w:trPr>
        <w:tc>
          <w:tcPr>
            <w:tcW w:w="566" w:type="dxa"/>
            <w:shd w:val="clear" w:color="auto" w:fill="auto"/>
            <w:hideMark/>
          </w:tcPr>
          <w:p w:rsidR="00FA7880" w:rsidRPr="0030114D" w:rsidRDefault="00FA7880" w:rsidP="00BB6A5E">
            <w:pPr>
              <w:jc w:val="center"/>
              <w:rPr>
                <w:rFonts w:eastAsia="SimSun"/>
              </w:rPr>
            </w:pPr>
            <w:r w:rsidRPr="0030114D">
              <w:rPr>
                <w:rFonts w:eastAsia="SimSun"/>
              </w:rPr>
              <w:t>5</w:t>
            </w:r>
          </w:p>
        </w:tc>
        <w:tc>
          <w:tcPr>
            <w:tcW w:w="4204" w:type="dxa"/>
            <w:shd w:val="clear" w:color="auto" w:fill="auto"/>
            <w:hideMark/>
          </w:tcPr>
          <w:p w:rsidR="00FA7880" w:rsidRPr="0030114D" w:rsidRDefault="00FA7880" w:rsidP="00BB6A5E">
            <w:pPr>
              <w:rPr>
                <w:rFonts w:eastAsia="SimSun"/>
              </w:rPr>
            </w:pPr>
            <w:r w:rsidRPr="0030114D">
              <w:rPr>
                <w:szCs w:val="20"/>
                <w:lang w:eastAsia="ru-RU"/>
              </w:rPr>
              <w:t xml:space="preserve">г. Оленегорск с </w:t>
            </w:r>
            <w:proofErr w:type="spellStart"/>
            <w:r w:rsidRPr="0030114D">
              <w:rPr>
                <w:szCs w:val="20"/>
                <w:lang w:eastAsia="ru-RU"/>
              </w:rPr>
              <w:t>подв.тер</w:t>
            </w:r>
            <w:proofErr w:type="spellEnd"/>
            <w:r w:rsidRPr="0030114D">
              <w:rPr>
                <w:szCs w:val="20"/>
                <w:lang w:eastAsia="ru-RU"/>
              </w:rPr>
              <w:t>.</w:t>
            </w:r>
          </w:p>
        </w:tc>
        <w:tc>
          <w:tcPr>
            <w:tcW w:w="1259" w:type="dxa"/>
            <w:shd w:val="clear" w:color="auto" w:fill="auto"/>
            <w:vAlign w:val="top"/>
          </w:tcPr>
          <w:p w:rsidR="00FA7880" w:rsidRPr="0030114D" w:rsidRDefault="00FA7880" w:rsidP="00BB6A5E">
            <w:pPr>
              <w:jc w:val="center"/>
              <w:rPr>
                <w:rFonts w:eastAsia="SimSun"/>
              </w:rPr>
            </w:pPr>
            <w:r w:rsidRPr="0030114D">
              <w:rPr>
                <w:rFonts w:eastAsia="SimSun"/>
              </w:rPr>
              <w:t>5,0</w:t>
            </w:r>
          </w:p>
        </w:tc>
        <w:tc>
          <w:tcPr>
            <w:tcW w:w="1566" w:type="dxa"/>
            <w:shd w:val="clear" w:color="auto" w:fill="auto"/>
            <w:vAlign w:val="top"/>
          </w:tcPr>
          <w:p w:rsidR="00FA7880" w:rsidRPr="0030114D" w:rsidRDefault="00FA7880" w:rsidP="00BB6A5E">
            <w:pPr>
              <w:jc w:val="center"/>
              <w:rPr>
                <w:rFonts w:eastAsia="SimSun"/>
              </w:rPr>
            </w:pPr>
            <w:r w:rsidRPr="0030114D">
              <w:rPr>
                <w:rFonts w:eastAsia="SimSun"/>
              </w:rPr>
              <w:t>4,3</w:t>
            </w:r>
          </w:p>
        </w:tc>
        <w:tc>
          <w:tcPr>
            <w:tcW w:w="1614" w:type="dxa"/>
            <w:shd w:val="clear" w:color="auto" w:fill="auto"/>
            <w:noWrap/>
            <w:vAlign w:val="top"/>
            <w:hideMark/>
          </w:tcPr>
          <w:p w:rsidR="00FA7880" w:rsidRPr="0030114D" w:rsidRDefault="00FA7880" w:rsidP="00BB6A5E">
            <w:pPr>
              <w:jc w:val="center"/>
              <w:rPr>
                <w:rFonts w:eastAsia="SimSun"/>
              </w:rPr>
            </w:pPr>
            <w:r w:rsidRPr="0030114D">
              <w:rPr>
                <w:rFonts w:eastAsia="SimSun"/>
              </w:rPr>
              <w:t>34</w:t>
            </w:r>
          </w:p>
        </w:tc>
      </w:tr>
      <w:tr w:rsidR="00FA7880" w:rsidRPr="0030114D" w:rsidTr="00BB6A5E">
        <w:trPr>
          <w:trHeight w:val="70"/>
        </w:trPr>
        <w:tc>
          <w:tcPr>
            <w:tcW w:w="566" w:type="dxa"/>
            <w:shd w:val="clear" w:color="auto" w:fill="auto"/>
            <w:hideMark/>
          </w:tcPr>
          <w:p w:rsidR="00FA7880" w:rsidRPr="0030114D" w:rsidRDefault="00FA7880" w:rsidP="00BB6A5E">
            <w:pPr>
              <w:jc w:val="center"/>
              <w:rPr>
                <w:rFonts w:eastAsia="SimSun"/>
              </w:rPr>
            </w:pPr>
            <w:r w:rsidRPr="0030114D">
              <w:rPr>
                <w:rFonts w:eastAsia="SimSun"/>
              </w:rPr>
              <w:t>6</w:t>
            </w:r>
          </w:p>
        </w:tc>
        <w:tc>
          <w:tcPr>
            <w:tcW w:w="4204" w:type="dxa"/>
            <w:shd w:val="clear" w:color="auto" w:fill="auto"/>
            <w:hideMark/>
          </w:tcPr>
          <w:p w:rsidR="00FA7880" w:rsidRPr="0030114D" w:rsidRDefault="00FA7880" w:rsidP="00BB6A5E">
            <w:pPr>
              <w:rPr>
                <w:rFonts w:eastAsia="SimSun"/>
              </w:rPr>
            </w:pPr>
            <w:r w:rsidRPr="0030114D">
              <w:rPr>
                <w:szCs w:val="20"/>
                <w:lang w:eastAsia="ru-RU"/>
              </w:rPr>
              <w:t xml:space="preserve">г. Полярные Зори с </w:t>
            </w:r>
            <w:proofErr w:type="spellStart"/>
            <w:r w:rsidRPr="0030114D">
              <w:rPr>
                <w:szCs w:val="20"/>
                <w:lang w:eastAsia="ru-RU"/>
              </w:rPr>
              <w:t>подв.тер</w:t>
            </w:r>
            <w:proofErr w:type="spellEnd"/>
            <w:r w:rsidRPr="0030114D">
              <w:rPr>
                <w:szCs w:val="20"/>
                <w:lang w:eastAsia="ru-RU"/>
              </w:rPr>
              <w:t>.</w:t>
            </w:r>
          </w:p>
        </w:tc>
        <w:tc>
          <w:tcPr>
            <w:tcW w:w="1259" w:type="dxa"/>
            <w:shd w:val="clear" w:color="auto" w:fill="auto"/>
            <w:vAlign w:val="top"/>
          </w:tcPr>
          <w:p w:rsidR="00FA7880" w:rsidRPr="0030114D" w:rsidRDefault="00FA7880" w:rsidP="00BB6A5E">
            <w:pPr>
              <w:jc w:val="center"/>
              <w:rPr>
                <w:rFonts w:eastAsia="SimSun"/>
              </w:rPr>
            </w:pPr>
            <w:r w:rsidRPr="0030114D">
              <w:rPr>
                <w:rFonts w:eastAsia="SimSun"/>
              </w:rPr>
              <w:t>2,5</w:t>
            </w:r>
          </w:p>
        </w:tc>
        <w:tc>
          <w:tcPr>
            <w:tcW w:w="1566" w:type="dxa"/>
            <w:shd w:val="clear" w:color="auto" w:fill="auto"/>
            <w:vAlign w:val="top"/>
          </w:tcPr>
          <w:p w:rsidR="00FA7880" w:rsidRPr="0030114D" w:rsidRDefault="00FA7880" w:rsidP="00BB6A5E">
            <w:pPr>
              <w:jc w:val="center"/>
              <w:rPr>
                <w:rFonts w:eastAsia="SimSun"/>
              </w:rPr>
            </w:pPr>
            <w:r w:rsidRPr="0030114D">
              <w:rPr>
                <w:rFonts w:eastAsia="SimSun"/>
              </w:rPr>
              <w:t>2,4</w:t>
            </w:r>
          </w:p>
        </w:tc>
        <w:tc>
          <w:tcPr>
            <w:tcW w:w="1614" w:type="dxa"/>
            <w:shd w:val="clear" w:color="auto" w:fill="auto"/>
            <w:noWrap/>
            <w:vAlign w:val="top"/>
            <w:hideMark/>
          </w:tcPr>
          <w:p w:rsidR="00FA7880" w:rsidRPr="0030114D" w:rsidRDefault="00FA7880" w:rsidP="00BB6A5E">
            <w:pPr>
              <w:jc w:val="center"/>
              <w:rPr>
                <w:rFonts w:eastAsia="SimSun"/>
              </w:rPr>
            </w:pPr>
            <w:r w:rsidRPr="0030114D">
              <w:rPr>
                <w:rFonts w:eastAsia="SimSun"/>
              </w:rPr>
              <w:t>19</w:t>
            </w:r>
          </w:p>
        </w:tc>
      </w:tr>
      <w:tr w:rsidR="00FA7880" w:rsidRPr="0030114D" w:rsidTr="00BB6A5E">
        <w:trPr>
          <w:trHeight w:val="300"/>
        </w:trPr>
        <w:tc>
          <w:tcPr>
            <w:tcW w:w="566" w:type="dxa"/>
            <w:shd w:val="clear" w:color="auto" w:fill="auto"/>
            <w:hideMark/>
          </w:tcPr>
          <w:p w:rsidR="00FA7880" w:rsidRPr="0030114D" w:rsidRDefault="00FA7880" w:rsidP="00BB6A5E">
            <w:pPr>
              <w:jc w:val="center"/>
              <w:rPr>
                <w:rFonts w:eastAsia="SimSun"/>
              </w:rPr>
            </w:pPr>
            <w:r w:rsidRPr="0030114D">
              <w:rPr>
                <w:rFonts w:eastAsia="SimSun"/>
              </w:rPr>
              <w:t>7</w:t>
            </w:r>
          </w:p>
        </w:tc>
        <w:tc>
          <w:tcPr>
            <w:tcW w:w="4204" w:type="dxa"/>
            <w:shd w:val="clear" w:color="auto" w:fill="auto"/>
            <w:vAlign w:val="top"/>
            <w:hideMark/>
          </w:tcPr>
          <w:p w:rsidR="00FA7880" w:rsidRPr="0030114D" w:rsidRDefault="00FA7880" w:rsidP="00BB6A5E">
            <w:pPr>
              <w:rPr>
                <w:rFonts w:eastAsia="SimSun"/>
              </w:rPr>
            </w:pPr>
            <w:r w:rsidRPr="0030114D">
              <w:rPr>
                <w:rFonts w:eastAsia="SimSun"/>
                <w:szCs w:val="20"/>
              </w:rPr>
              <w:t>ЗАТО Александровск</w:t>
            </w:r>
          </w:p>
        </w:tc>
        <w:tc>
          <w:tcPr>
            <w:tcW w:w="1259" w:type="dxa"/>
            <w:shd w:val="clear" w:color="auto" w:fill="auto"/>
            <w:vAlign w:val="top"/>
          </w:tcPr>
          <w:p w:rsidR="00FA7880" w:rsidRPr="0030114D" w:rsidRDefault="00FA7880" w:rsidP="00BB6A5E">
            <w:pPr>
              <w:jc w:val="center"/>
              <w:rPr>
                <w:rFonts w:eastAsia="SimSun"/>
              </w:rPr>
            </w:pPr>
            <w:r w:rsidRPr="0030114D">
              <w:rPr>
                <w:rFonts w:eastAsia="SimSun"/>
              </w:rPr>
              <w:t>5,0</w:t>
            </w:r>
          </w:p>
        </w:tc>
        <w:tc>
          <w:tcPr>
            <w:tcW w:w="1566" w:type="dxa"/>
            <w:shd w:val="clear" w:color="auto" w:fill="auto"/>
            <w:vAlign w:val="top"/>
          </w:tcPr>
          <w:p w:rsidR="00FA7880" w:rsidRPr="0030114D" w:rsidRDefault="00FA7880" w:rsidP="00BB6A5E">
            <w:pPr>
              <w:jc w:val="center"/>
              <w:rPr>
                <w:rFonts w:eastAsia="SimSun"/>
              </w:rPr>
            </w:pPr>
            <w:r w:rsidRPr="0030114D">
              <w:rPr>
                <w:rFonts w:eastAsia="SimSun"/>
              </w:rPr>
              <w:t>5,0</w:t>
            </w:r>
          </w:p>
        </w:tc>
        <w:tc>
          <w:tcPr>
            <w:tcW w:w="1614" w:type="dxa"/>
            <w:shd w:val="clear" w:color="auto" w:fill="auto"/>
            <w:noWrap/>
            <w:vAlign w:val="top"/>
            <w:hideMark/>
          </w:tcPr>
          <w:p w:rsidR="00FA7880" w:rsidRPr="0030114D" w:rsidRDefault="00FA7880" w:rsidP="00BB6A5E">
            <w:pPr>
              <w:jc w:val="center"/>
              <w:rPr>
                <w:rFonts w:eastAsia="SimSun"/>
              </w:rPr>
            </w:pPr>
            <w:r w:rsidRPr="0030114D">
              <w:rPr>
                <w:rFonts w:eastAsia="SimSun"/>
              </w:rPr>
              <w:t>40</w:t>
            </w:r>
          </w:p>
        </w:tc>
      </w:tr>
      <w:tr w:rsidR="00FA7880" w:rsidRPr="0030114D" w:rsidTr="00BB6A5E">
        <w:trPr>
          <w:trHeight w:val="300"/>
        </w:trPr>
        <w:tc>
          <w:tcPr>
            <w:tcW w:w="566" w:type="dxa"/>
            <w:shd w:val="clear" w:color="auto" w:fill="auto"/>
            <w:hideMark/>
          </w:tcPr>
          <w:p w:rsidR="00FA7880" w:rsidRPr="0030114D" w:rsidRDefault="00FA7880" w:rsidP="00BB6A5E">
            <w:pPr>
              <w:jc w:val="center"/>
              <w:rPr>
                <w:rFonts w:eastAsia="SimSun"/>
              </w:rPr>
            </w:pPr>
            <w:r w:rsidRPr="0030114D">
              <w:rPr>
                <w:rFonts w:eastAsia="SimSun"/>
              </w:rPr>
              <w:t>8</w:t>
            </w:r>
          </w:p>
        </w:tc>
        <w:tc>
          <w:tcPr>
            <w:tcW w:w="4204" w:type="dxa"/>
            <w:shd w:val="clear" w:color="auto" w:fill="auto"/>
            <w:vAlign w:val="top"/>
          </w:tcPr>
          <w:p w:rsidR="00FA7880" w:rsidRPr="0030114D" w:rsidRDefault="00FA7880" w:rsidP="00BB6A5E">
            <w:pPr>
              <w:rPr>
                <w:rFonts w:eastAsia="SimSun"/>
              </w:rPr>
            </w:pPr>
            <w:r w:rsidRPr="0030114D">
              <w:rPr>
                <w:rFonts w:eastAsia="SimSun"/>
                <w:szCs w:val="20"/>
              </w:rPr>
              <w:t>ЗАТО п. Видяево</w:t>
            </w:r>
          </w:p>
        </w:tc>
        <w:tc>
          <w:tcPr>
            <w:tcW w:w="1259" w:type="dxa"/>
            <w:shd w:val="clear" w:color="auto" w:fill="auto"/>
            <w:vAlign w:val="top"/>
          </w:tcPr>
          <w:p w:rsidR="00FA7880" w:rsidRPr="0030114D" w:rsidRDefault="00FA7880" w:rsidP="00BB6A5E">
            <w:pPr>
              <w:jc w:val="center"/>
              <w:rPr>
                <w:rFonts w:eastAsia="SimSun"/>
              </w:rPr>
            </w:pPr>
            <w:r w:rsidRPr="0030114D">
              <w:rPr>
                <w:rFonts w:eastAsia="SimSun"/>
              </w:rPr>
              <w:t>2,5</w:t>
            </w:r>
          </w:p>
        </w:tc>
        <w:tc>
          <w:tcPr>
            <w:tcW w:w="1566" w:type="dxa"/>
            <w:shd w:val="clear" w:color="auto" w:fill="auto"/>
            <w:vAlign w:val="top"/>
          </w:tcPr>
          <w:p w:rsidR="00FA7880" w:rsidRPr="0030114D" w:rsidRDefault="00FA7880" w:rsidP="00BB6A5E">
            <w:pPr>
              <w:jc w:val="center"/>
              <w:rPr>
                <w:rFonts w:eastAsia="SimSun"/>
              </w:rPr>
            </w:pPr>
            <w:r w:rsidRPr="0030114D">
              <w:rPr>
                <w:rFonts w:eastAsia="SimSun"/>
              </w:rPr>
              <w:t>0,7</w:t>
            </w:r>
          </w:p>
        </w:tc>
        <w:tc>
          <w:tcPr>
            <w:tcW w:w="1614" w:type="dxa"/>
            <w:shd w:val="clear" w:color="auto" w:fill="auto"/>
            <w:noWrap/>
            <w:vAlign w:val="top"/>
            <w:hideMark/>
          </w:tcPr>
          <w:p w:rsidR="00FA7880" w:rsidRPr="0030114D" w:rsidRDefault="00FA7880" w:rsidP="00BB6A5E">
            <w:pPr>
              <w:jc w:val="center"/>
              <w:rPr>
                <w:rFonts w:eastAsia="SimSun"/>
              </w:rPr>
            </w:pPr>
            <w:r w:rsidRPr="0030114D">
              <w:rPr>
                <w:rFonts w:eastAsia="SimSun"/>
              </w:rPr>
              <w:t>5</w:t>
            </w:r>
          </w:p>
        </w:tc>
      </w:tr>
      <w:tr w:rsidR="00FA7880" w:rsidRPr="0030114D" w:rsidTr="00BB6A5E">
        <w:trPr>
          <w:trHeight w:val="300"/>
        </w:trPr>
        <w:tc>
          <w:tcPr>
            <w:tcW w:w="566" w:type="dxa"/>
            <w:shd w:val="clear" w:color="auto" w:fill="auto"/>
            <w:hideMark/>
          </w:tcPr>
          <w:p w:rsidR="00FA7880" w:rsidRPr="0030114D" w:rsidRDefault="00FA7880" w:rsidP="00BB6A5E">
            <w:pPr>
              <w:jc w:val="center"/>
              <w:rPr>
                <w:rFonts w:eastAsia="SimSun"/>
              </w:rPr>
            </w:pPr>
            <w:r w:rsidRPr="0030114D">
              <w:rPr>
                <w:rFonts w:eastAsia="SimSun"/>
              </w:rPr>
              <w:t>9</w:t>
            </w:r>
          </w:p>
        </w:tc>
        <w:tc>
          <w:tcPr>
            <w:tcW w:w="4204" w:type="dxa"/>
            <w:shd w:val="clear" w:color="auto" w:fill="auto"/>
            <w:vAlign w:val="top"/>
          </w:tcPr>
          <w:p w:rsidR="00FA7880" w:rsidRPr="0030114D" w:rsidRDefault="00FA7880" w:rsidP="00BB6A5E">
            <w:pPr>
              <w:rPr>
                <w:rFonts w:eastAsia="SimSun"/>
              </w:rPr>
            </w:pPr>
            <w:r w:rsidRPr="0030114D">
              <w:rPr>
                <w:rFonts w:eastAsia="SimSun"/>
                <w:szCs w:val="20"/>
              </w:rPr>
              <w:t>ЗАТО г. Заозерск</w:t>
            </w:r>
          </w:p>
        </w:tc>
        <w:tc>
          <w:tcPr>
            <w:tcW w:w="1259" w:type="dxa"/>
            <w:shd w:val="clear" w:color="auto" w:fill="auto"/>
            <w:vAlign w:val="top"/>
          </w:tcPr>
          <w:p w:rsidR="00FA7880" w:rsidRPr="0030114D" w:rsidRDefault="00FA7880" w:rsidP="00BB6A5E">
            <w:pPr>
              <w:jc w:val="center"/>
              <w:rPr>
                <w:rFonts w:eastAsia="SimSun"/>
              </w:rPr>
            </w:pPr>
            <w:r w:rsidRPr="0030114D">
              <w:rPr>
                <w:rFonts w:eastAsia="SimSun"/>
              </w:rPr>
              <w:t>2,5</w:t>
            </w:r>
          </w:p>
        </w:tc>
        <w:tc>
          <w:tcPr>
            <w:tcW w:w="1566" w:type="dxa"/>
            <w:shd w:val="clear" w:color="auto" w:fill="auto"/>
            <w:vAlign w:val="top"/>
          </w:tcPr>
          <w:p w:rsidR="00FA7880" w:rsidRPr="0030114D" w:rsidRDefault="00FA7880" w:rsidP="00BB6A5E">
            <w:pPr>
              <w:jc w:val="center"/>
              <w:rPr>
                <w:rFonts w:eastAsia="SimSun"/>
              </w:rPr>
            </w:pPr>
            <w:r w:rsidRPr="0030114D">
              <w:rPr>
                <w:rFonts w:eastAsia="SimSun"/>
              </w:rPr>
              <w:t>1,2</w:t>
            </w:r>
          </w:p>
        </w:tc>
        <w:tc>
          <w:tcPr>
            <w:tcW w:w="1614" w:type="dxa"/>
            <w:shd w:val="clear" w:color="auto" w:fill="auto"/>
            <w:noWrap/>
            <w:vAlign w:val="top"/>
            <w:hideMark/>
          </w:tcPr>
          <w:p w:rsidR="00FA7880" w:rsidRPr="0030114D" w:rsidRDefault="00FA7880" w:rsidP="00BB6A5E">
            <w:pPr>
              <w:jc w:val="center"/>
              <w:rPr>
                <w:rFonts w:eastAsia="SimSun"/>
              </w:rPr>
            </w:pPr>
            <w:r w:rsidRPr="0030114D">
              <w:rPr>
                <w:rFonts w:eastAsia="SimSun"/>
              </w:rPr>
              <w:t>9</w:t>
            </w:r>
          </w:p>
        </w:tc>
      </w:tr>
      <w:tr w:rsidR="00FA7880" w:rsidRPr="0030114D" w:rsidTr="00BB6A5E">
        <w:trPr>
          <w:trHeight w:val="300"/>
        </w:trPr>
        <w:tc>
          <w:tcPr>
            <w:tcW w:w="566" w:type="dxa"/>
            <w:shd w:val="clear" w:color="auto" w:fill="auto"/>
            <w:hideMark/>
          </w:tcPr>
          <w:p w:rsidR="00FA7880" w:rsidRPr="0030114D" w:rsidRDefault="00FA7880" w:rsidP="00BB6A5E">
            <w:pPr>
              <w:jc w:val="center"/>
              <w:rPr>
                <w:rFonts w:eastAsia="SimSun"/>
              </w:rPr>
            </w:pPr>
            <w:r w:rsidRPr="0030114D">
              <w:rPr>
                <w:rFonts w:eastAsia="SimSun"/>
              </w:rPr>
              <w:t>10</w:t>
            </w:r>
          </w:p>
        </w:tc>
        <w:tc>
          <w:tcPr>
            <w:tcW w:w="4204" w:type="dxa"/>
            <w:shd w:val="clear" w:color="auto" w:fill="auto"/>
            <w:vAlign w:val="top"/>
          </w:tcPr>
          <w:p w:rsidR="00FA7880" w:rsidRPr="0030114D" w:rsidRDefault="00FA7880" w:rsidP="00BB6A5E">
            <w:pPr>
              <w:rPr>
                <w:rFonts w:eastAsia="SimSun"/>
              </w:rPr>
            </w:pPr>
            <w:r w:rsidRPr="0030114D">
              <w:rPr>
                <w:rFonts w:eastAsia="SimSun"/>
                <w:szCs w:val="20"/>
              </w:rPr>
              <w:t>ЗАТО г. Островной</w:t>
            </w:r>
          </w:p>
        </w:tc>
        <w:tc>
          <w:tcPr>
            <w:tcW w:w="1259" w:type="dxa"/>
            <w:shd w:val="clear" w:color="auto" w:fill="auto"/>
            <w:vAlign w:val="top"/>
          </w:tcPr>
          <w:p w:rsidR="00FA7880" w:rsidRPr="0030114D" w:rsidRDefault="00FA7880" w:rsidP="00BB6A5E">
            <w:pPr>
              <w:jc w:val="center"/>
              <w:rPr>
                <w:rFonts w:eastAsia="SimSun"/>
              </w:rPr>
            </w:pPr>
            <w:r w:rsidRPr="0030114D">
              <w:rPr>
                <w:rFonts w:eastAsia="SimSun"/>
              </w:rPr>
              <w:t>2,5</w:t>
            </w:r>
          </w:p>
        </w:tc>
        <w:tc>
          <w:tcPr>
            <w:tcW w:w="1566" w:type="dxa"/>
            <w:shd w:val="clear" w:color="auto" w:fill="auto"/>
            <w:vAlign w:val="top"/>
          </w:tcPr>
          <w:p w:rsidR="00FA7880" w:rsidRPr="0030114D" w:rsidRDefault="00FA7880" w:rsidP="00BB6A5E">
            <w:pPr>
              <w:jc w:val="center"/>
              <w:rPr>
                <w:rFonts w:eastAsia="SimSun"/>
              </w:rPr>
            </w:pPr>
            <w:r w:rsidRPr="0030114D">
              <w:rPr>
                <w:rFonts w:eastAsia="SimSun"/>
              </w:rPr>
              <w:t>0,2</w:t>
            </w:r>
          </w:p>
        </w:tc>
        <w:tc>
          <w:tcPr>
            <w:tcW w:w="1614" w:type="dxa"/>
            <w:shd w:val="clear" w:color="auto" w:fill="auto"/>
            <w:noWrap/>
            <w:vAlign w:val="top"/>
            <w:hideMark/>
          </w:tcPr>
          <w:p w:rsidR="00FA7880" w:rsidRPr="0030114D" w:rsidRDefault="00FA7880" w:rsidP="00BB6A5E">
            <w:pPr>
              <w:jc w:val="center"/>
              <w:rPr>
                <w:rFonts w:eastAsia="SimSun"/>
              </w:rPr>
            </w:pPr>
            <w:r w:rsidRPr="0030114D">
              <w:rPr>
                <w:rFonts w:eastAsia="SimSun"/>
              </w:rPr>
              <w:t>2</w:t>
            </w:r>
          </w:p>
        </w:tc>
      </w:tr>
      <w:tr w:rsidR="00FA7880" w:rsidRPr="0030114D" w:rsidTr="00BB6A5E">
        <w:trPr>
          <w:trHeight w:val="300"/>
        </w:trPr>
        <w:tc>
          <w:tcPr>
            <w:tcW w:w="566" w:type="dxa"/>
            <w:shd w:val="clear" w:color="auto" w:fill="auto"/>
            <w:hideMark/>
          </w:tcPr>
          <w:p w:rsidR="00FA7880" w:rsidRPr="0030114D" w:rsidRDefault="00FA7880" w:rsidP="00BB6A5E">
            <w:pPr>
              <w:jc w:val="center"/>
              <w:rPr>
                <w:rFonts w:eastAsia="SimSun"/>
              </w:rPr>
            </w:pPr>
            <w:r w:rsidRPr="0030114D">
              <w:rPr>
                <w:rFonts w:eastAsia="SimSun"/>
              </w:rPr>
              <w:t>11</w:t>
            </w:r>
          </w:p>
        </w:tc>
        <w:tc>
          <w:tcPr>
            <w:tcW w:w="4204" w:type="dxa"/>
            <w:shd w:val="clear" w:color="auto" w:fill="auto"/>
            <w:vAlign w:val="top"/>
          </w:tcPr>
          <w:p w:rsidR="00FA7880" w:rsidRPr="0030114D" w:rsidRDefault="00FA7880" w:rsidP="00BB6A5E">
            <w:pPr>
              <w:rPr>
                <w:rFonts w:eastAsia="SimSun"/>
              </w:rPr>
            </w:pPr>
            <w:r w:rsidRPr="0030114D">
              <w:rPr>
                <w:rFonts w:eastAsia="SimSun"/>
                <w:szCs w:val="20"/>
              </w:rPr>
              <w:t>ЗАТО г. Североморск</w:t>
            </w:r>
          </w:p>
        </w:tc>
        <w:tc>
          <w:tcPr>
            <w:tcW w:w="1259" w:type="dxa"/>
            <w:shd w:val="clear" w:color="auto" w:fill="auto"/>
            <w:vAlign w:val="top"/>
          </w:tcPr>
          <w:p w:rsidR="00FA7880" w:rsidRPr="0030114D" w:rsidRDefault="00FA7880" w:rsidP="00BB6A5E">
            <w:pPr>
              <w:jc w:val="center"/>
              <w:rPr>
                <w:rFonts w:eastAsia="SimSun"/>
              </w:rPr>
            </w:pPr>
            <w:r w:rsidRPr="0030114D">
              <w:rPr>
                <w:rFonts w:eastAsia="SimSun"/>
              </w:rPr>
              <w:t>8,8</w:t>
            </w:r>
          </w:p>
        </w:tc>
        <w:tc>
          <w:tcPr>
            <w:tcW w:w="1566" w:type="dxa"/>
            <w:shd w:val="clear" w:color="auto" w:fill="auto"/>
            <w:vAlign w:val="top"/>
          </w:tcPr>
          <w:p w:rsidR="00FA7880" w:rsidRPr="0030114D" w:rsidRDefault="00FA7880" w:rsidP="00BB6A5E">
            <w:pPr>
              <w:jc w:val="center"/>
              <w:rPr>
                <w:rFonts w:eastAsia="SimSun"/>
              </w:rPr>
            </w:pPr>
            <w:r w:rsidRPr="0030114D">
              <w:rPr>
                <w:rFonts w:eastAsia="SimSun"/>
              </w:rPr>
              <w:t>7,9</w:t>
            </w:r>
          </w:p>
        </w:tc>
        <w:tc>
          <w:tcPr>
            <w:tcW w:w="1614" w:type="dxa"/>
            <w:shd w:val="clear" w:color="auto" w:fill="auto"/>
            <w:noWrap/>
            <w:vAlign w:val="top"/>
            <w:hideMark/>
          </w:tcPr>
          <w:p w:rsidR="00FA7880" w:rsidRPr="0030114D" w:rsidRDefault="00FA7880" w:rsidP="00BB6A5E">
            <w:pPr>
              <w:jc w:val="center"/>
              <w:rPr>
                <w:rFonts w:eastAsia="SimSun"/>
              </w:rPr>
            </w:pPr>
            <w:r w:rsidRPr="0030114D">
              <w:rPr>
                <w:rFonts w:eastAsia="SimSun"/>
              </w:rPr>
              <w:t>63</w:t>
            </w:r>
          </w:p>
        </w:tc>
      </w:tr>
      <w:tr w:rsidR="00FA7880" w:rsidRPr="0030114D" w:rsidTr="00BB6A5E">
        <w:trPr>
          <w:trHeight w:val="300"/>
        </w:trPr>
        <w:tc>
          <w:tcPr>
            <w:tcW w:w="566" w:type="dxa"/>
            <w:shd w:val="clear" w:color="auto" w:fill="auto"/>
            <w:hideMark/>
          </w:tcPr>
          <w:p w:rsidR="00FA7880" w:rsidRPr="0030114D" w:rsidRDefault="00FA7880" w:rsidP="00BB6A5E">
            <w:pPr>
              <w:jc w:val="center"/>
              <w:rPr>
                <w:rFonts w:eastAsia="SimSun"/>
              </w:rPr>
            </w:pPr>
            <w:r w:rsidRPr="0030114D">
              <w:rPr>
                <w:rFonts w:eastAsia="SimSun"/>
              </w:rPr>
              <w:t>12</w:t>
            </w:r>
          </w:p>
        </w:tc>
        <w:tc>
          <w:tcPr>
            <w:tcW w:w="4204" w:type="dxa"/>
            <w:shd w:val="clear" w:color="auto" w:fill="auto"/>
            <w:vAlign w:val="top"/>
          </w:tcPr>
          <w:p w:rsidR="00FA7880" w:rsidRPr="0030114D" w:rsidRDefault="00FA7880" w:rsidP="00BB6A5E">
            <w:pPr>
              <w:rPr>
                <w:rFonts w:eastAsia="SimSun"/>
              </w:rPr>
            </w:pPr>
            <w:r w:rsidRPr="0030114D">
              <w:rPr>
                <w:szCs w:val="20"/>
                <w:lang w:eastAsia="ru-RU"/>
              </w:rPr>
              <w:t xml:space="preserve">Ковдорский </w:t>
            </w:r>
            <w:proofErr w:type="spellStart"/>
            <w:r w:rsidRPr="0030114D">
              <w:rPr>
                <w:szCs w:val="20"/>
                <w:lang w:eastAsia="ru-RU"/>
              </w:rPr>
              <w:t>м.окр</w:t>
            </w:r>
            <w:proofErr w:type="spellEnd"/>
            <w:r w:rsidRPr="0030114D">
              <w:rPr>
                <w:szCs w:val="20"/>
                <w:lang w:eastAsia="ru-RU"/>
              </w:rPr>
              <w:t>.</w:t>
            </w:r>
          </w:p>
        </w:tc>
        <w:tc>
          <w:tcPr>
            <w:tcW w:w="1259" w:type="dxa"/>
            <w:shd w:val="clear" w:color="auto" w:fill="auto"/>
            <w:vAlign w:val="top"/>
          </w:tcPr>
          <w:p w:rsidR="00FA7880" w:rsidRPr="0030114D" w:rsidRDefault="00FA7880" w:rsidP="00BB6A5E">
            <w:pPr>
              <w:jc w:val="center"/>
              <w:rPr>
                <w:rFonts w:eastAsia="SimSun"/>
              </w:rPr>
            </w:pPr>
            <w:r w:rsidRPr="0030114D">
              <w:rPr>
                <w:rFonts w:eastAsia="SimSun"/>
              </w:rPr>
              <w:t>2,5</w:t>
            </w:r>
          </w:p>
        </w:tc>
        <w:tc>
          <w:tcPr>
            <w:tcW w:w="1566" w:type="dxa"/>
            <w:shd w:val="clear" w:color="auto" w:fill="auto"/>
            <w:vAlign w:val="top"/>
          </w:tcPr>
          <w:p w:rsidR="00FA7880" w:rsidRPr="0030114D" w:rsidRDefault="00FA7880" w:rsidP="00BB6A5E">
            <w:pPr>
              <w:jc w:val="center"/>
              <w:rPr>
                <w:rFonts w:eastAsia="SimSun"/>
              </w:rPr>
            </w:pPr>
            <w:r w:rsidRPr="0030114D">
              <w:rPr>
                <w:rFonts w:eastAsia="SimSun"/>
              </w:rPr>
              <w:t>2,6</w:t>
            </w:r>
          </w:p>
        </w:tc>
        <w:tc>
          <w:tcPr>
            <w:tcW w:w="1614" w:type="dxa"/>
            <w:shd w:val="clear" w:color="auto" w:fill="auto"/>
            <w:noWrap/>
            <w:vAlign w:val="top"/>
            <w:hideMark/>
          </w:tcPr>
          <w:p w:rsidR="00FA7880" w:rsidRPr="0030114D" w:rsidRDefault="00FA7880" w:rsidP="00BB6A5E">
            <w:pPr>
              <w:jc w:val="center"/>
              <w:rPr>
                <w:rFonts w:eastAsia="SimSun"/>
              </w:rPr>
            </w:pPr>
            <w:r w:rsidRPr="0030114D">
              <w:rPr>
                <w:rFonts w:eastAsia="SimSun"/>
              </w:rPr>
              <w:t>20</w:t>
            </w:r>
          </w:p>
        </w:tc>
      </w:tr>
      <w:tr w:rsidR="00FA7880" w:rsidRPr="0030114D" w:rsidTr="00BB6A5E">
        <w:trPr>
          <w:trHeight w:val="300"/>
        </w:trPr>
        <w:tc>
          <w:tcPr>
            <w:tcW w:w="566" w:type="dxa"/>
            <w:shd w:val="clear" w:color="auto" w:fill="auto"/>
            <w:hideMark/>
          </w:tcPr>
          <w:p w:rsidR="00FA7880" w:rsidRPr="0030114D" w:rsidRDefault="00FA7880" w:rsidP="00BB6A5E">
            <w:pPr>
              <w:jc w:val="center"/>
              <w:rPr>
                <w:rFonts w:eastAsia="SimSun"/>
              </w:rPr>
            </w:pPr>
            <w:r w:rsidRPr="0030114D">
              <w:rPr>
                <w:rFonts w:eastAsia="SimSun"/>
              </w:rPr>
              <w:t>13</w:t>
            </w:r>
          </w:p>
        </w:tc>
        <w:tc>
          <w:tcPr>
            <w:tcW w:w="4204" w:type="dxa"/>
            <w:shd w:val="clear" w:color="auto" w:fill="auto"/>
            <w:hideMark/>
          </w:tcPr>
          <w:p w:rsidR="00FA7880" w:rsidRPr="0030114D" w:rsidRDefault="00FA7880" w:rsidP="00BB6A5E">
            <w:pPr>
              <w:rPr>
                <w:rFonts w:eastAsia="SimSun"/>
              </w:rPr>
            </w:pPr>
            <w:r w:rsidRPr="0030114D">
              <w:rPr>
                <w:szCs w:val="20"/>
                <w:lang w:eastAsia="ru-RU"/>
              </w:rPr>
              <w:t xml:space="preserve">Кандалакшский </w:t>
            </w:r>
            <w:proofErr w:type="spellStart"/>
            <w:r w:rsidRPr="0030114D">
              <w:rPr>
                <w:szCs w:val="20"/>
                <w:lang w:eastAsia="ru-RU"/>
              </w:rPr>
              <w:t>м.окр</w:t>
            </w:r>
            <w:proofErr w:type="spellEnd"/>
            <w:r w:rsidRPr="0030114D">
              <w:rPr>
                <w:szCs w:val="20"/>
                <w:lang w:eastAsia="ru-RU"/>
              </w:rPr>
              <w:t>.</w:t>
            </w:r>
          </w:p>
        </w:tc>
        <w:tc>
          <w:tcPr>
            <w:tcW w:w="1259" w:type="dxa"/>
            <w:shd w:val="clear" w:color="auto" w:fill="auto"/>
            <w:vAlign w:val="top"/>
          </w:tcPr>
          <w:p w:rsidR="00FA7880" w:rsidRPr="0030114D" w:rsidRDefault="00FA7880" w:rsidP="00BB6A5E">
            <w:pPr>
              <w:jc w:val="center"/>
              <w:rPr>
                <w:rFonts w:eastAsia="SimSun"/>
              </w:rPr>
            </w:pPr>
            <w:r w:rsidRPr="0030114D">
              <w:rPr>
                <w:rFonts w:eastAsia="SimSun"/>
              </w:rPr>
              <w:t>6,3</w:t>
            </w:r>
          </w:p>
        </w:tc>
        <w:tc>
          <w:tcPr>
            <w:tcW w:w="1566" w:type="dxa"/>
            <w:shd w:val="clear" w:color="auto" w:fill="auto"/>
            <w:vAlign w:val="top"/>
          </w:tcPr>
          <w:p w:rsidR="00FA7880" w:rsidRPr="0030114D" w:rsidRDefault="00FA7880" w:rsidP="00BB6A5E">
            <w:pPr>
              <w:jc w:val="center"/>
              <w:rPr>
                <w:rFonts w:eastAsia="SimSun"/>
              </w:rPr>
            </w:pPr>
            <w:r w:rsidRPr="0030114D">
              <w:rPr>
                <w:rFonts w:eastAsia="SimSun"/>
              </w:rPr>
              <w:t>6,0</w:t>
            </w:r>
          </w:p>
        </w:tc>
        <w:tc>
          <w:tcPr>
            <w:tcW w:w="1614" w:type="dxa"/>
            <w:shd w:val="clear" w:color="auto" w:fill="auto"/>
            <w:noWrap/>
            <w:vAlign w:val="top"/>
            <w:hideMark/>
          </w:tcPr>
          <w:p w:rsidR="00FA7880" w:rsidRPr="0030114D" w:rsidRDefault="00FA7880" w:rsidP="00BB6A5E">
            <w:pPr>
              <w:jc w:val="center"/>
              <w:rPr>
                <w:rFonts w:eastAsia="SimSun"/>
              </w:rPr>
            </w:pPr>
            <w:r w:rsidRPr="0030114D">
              <w:rPr>
                <w:rFonts w:eastAsia="SimSun"/>
              </w:rPr>
              <w:t>48</w:t>
            </w:r>
          </w:p>
        </w:tc>
      </w:tr>
      <w:tr w:rsidR="00FA7880" w:rsidRPr="0030114D" w:rsidTr="00BB6A5E">
        <w:trPr>
          <w:trHeight w:val="300"/>
        </w:trPr>
        <w:tc>
          <w:tcPr>
            <w:tcW w:w="566" w:type="dxa"/>
            <w:shd w:val="clear" w:color="auto" w:fill="auto"/>
            <w:hideMark/>
          </w:tcPr>
          <w:p w:rsidR="00FA7880" w:rsidRPr="0030114D" w:rsidRDefault="00FA7880" w:rsidP="00BB6A5E">
            <w:pPr>
              <w:jc w:val="center"/>
              <w:rPr>
                <w:rFonts w:eastAsia="SimSun"/>
              </w:rPr>
            </w:pPr>
            <w:r w:rsidRPr="0030114D">
              <w:rPr>
                <w:rFonts w:eastAsia="SimSun"/>
              </w:rPr>
              <w:t>14</w:t>
            </w:r>
          </w:p>
        </w:tc>
        <w:tc>
          <w:tcPr>
            <w:tcW w:w="4204" w:type="dxa"/>
            <w:shd w:val="clear" w:color="auto" w:fill="auto"/>
            <w:hideMark/>
          </w:tcPr>
          <w:p w:rsidR="00FA7880" w:rsidRPr="0030114D" w:rsidRDefault="00FA7880" w:rsidP="00BB6A5E">
            <w:pPr>
              <w:rPr>
                <w:rFonts w:eastAsia="SimSun"/>
              </w:rPr>
            </w:pPr>
            <w:r w:rsidRPr="0030114D">
              <w:rPr>
                <w:szCs w:val="20"/>
                <w:lang w:eastAsia="ru-RU"/>
              </w:rPr>
              <w:t xml:space="preserve">Кольский </w:t>
            </w:r>
            <w:proofErr w:type="spellStart"/>
            <w:r w:rsidRPr="0030114D">
              <w:rPr>
                <w:szCs w:val="20"/>
                <w:lang w:eastAsia="ru-RU"/>
              </w:rPr>
              <w:t>м.окр</w:t>
            </w:r>
            <w:proofErr w:type="spellEnd"/>
            <w:r w:rsidRPr="0030114D">
              <w:rPr>
                <w:szCs w:val="20"/>
                <w:lang w:eastAsia="ru-RU"/>
              </w:rPr>
              <w:t>.</w:t>
            </w:r>
          </w:p>
        </w:tc>
        <w:tc>
          <w:tcPr>
            <w:tcW w:w="1259" w:type="dxa"/>
            <w:shd w:val="clear" w:color="auto" w:fill="auto"/>
            <w:vAlign w:val="top"/>
          </w:tcPr>
          <w:p w:rsidR="00FA7880" w:rsidRPr="0030114D" w:rsidRDefault="00FA7880" w:rsidP="00BB6A5E">
            <w:pPr>
              <w:jc w:val="center"/>
              <w:rPr>
                <w:rFonts w:eastAsia="SimSun"/>
              </w:rPr>
            </w:pPr>
            <w:r w:rsidRPr="0030114D">
              <w:rPr>
                <w:rFonts w:eastAsia="SimSun"/>
              </w:rPr>
              <w:t>5,0</w:t>
            </w:r>
          </w:p>
        </w:tc>
        <w:tc>
          <w:tcPr>
            <w:tcW w:w="1566" w:type="dxa"/>
            <w:shd w:val="clear" w:color="auto" w:fill="auto"/>
            <w:vAlign w:val="top"/>
          </w:tcPr>
          <w:p w:rsidR="00FA7880" w:rsidRPr="0030114D" w:rsidRDefault="00FA7880" w:rsidP="00BB6A5E">
            <w:pPr>
              <w:jc w:val="center"/>
              <w:rPr>
                <w:rFonts w:eastAsia="SimSun"/>
              </w:rPr>
            </w:pPr>
            <w:r w:rsidRPr="0030114D">
              <w:rPr>
                <w:rFonts w:eastAsia="SimSun"/>
              </w:rPr>
              <w:t>5,1</w:t>
            </w:r>
          </w:p>
        </w:tc>
        <w:tc>
          <w:tcPr>
            <w:tcW w:w="1614" w:type="dxa"/>
            <w:shd w:val="clear" w:color="auto" w:fill="auto"/>
            <w:noWrap/>
            <w:vAlign w:val="top"/>
            <w:hideMark/>
          </w:tcPr>
          <w:p w:rsidR="00FA7880" w:rsidRPr="0030114D" w:rsidRDefault="00FA7880" w:rsidP="00BB6A5E">
            <w:pPr>
              <w:jc w:val="center"/>
              <w:rPr>
                <w:rFonts w:eastAsia="SimSun"/>
              </w:rPr>
            </w:pPr>
            <w:r w:rsidRPr="0030114D">
              <w:rPr>
                <w:rFonts w:eastAsia="SimSun"/>
              </w:rPr>
              <w:t>40</w:t>
            </w:r>
          </w:p>
        </w:tc>
      </w:tr>
      <w:tr w:rsidR="00FA7880" w:rsidRPr="0030114D" w:rsidTr="00BB6A5E">
        <w:trPr>
          <w:trHeight w:val="300"/>
        </w:trPr>
        <w:tc>
          <w:tcPr>
            <w:tcW w:w="566" w:type="dxa"/>
            <w:shd w:val="clear" w:color="auto" w:fill="auto"/>
            <w:hideMark/>
          </w:tcPr>
          <w:p w:rsidR="00FA7880" w:rsidRPr="0030114D" w:rsidRDefault="00FA7880" w:rsidP="00BB6A5E">
            <w:pPr>
              <w:jc w:val="center"/>
              <w:rPr>
                <w:rFonts w:eastAsia="SimSun"/>
              </w:rPr>
            </w:pPr>
            <w:r w:rsidRPr="0030114D">
              <w:rPr>
                <w:rFonts w:eastAsia="SimSun"/>
              </w:rPr>
              <w:t>15</w:t>
            </w:r>
          </w:p>
        </w:tc>
        <w:tc>
          <w:tcPr>
            <w:tcW w:w="4204" w:type="dxa"/>
            <w:shd w:val="clear" w:color="auto" w:fill="auto"/>
            <w:hideMark/>
          </w:tcPr>
          <w:p w:rsidR="00FA7880" w:rsidRPr="0030114D" w:rsidRDefault="00FA7880" w:rsidP="00BB6A5E">
            <w:pPr>
              <w:rPr>
                <w:rFonts w:eastAsia="SimSun"/>
              </w:rPr>
            </w:pPr>
            <w:proofErr w:type="spellStart"/>
            <w:r w:rsidRPr="0030114D">
              <w:rPr>
                <w:szCs w:val="20"/>
                <w:lang w:eastAsia="ru-RU"/>
              </w:rPr>
              <w:t>Ловозерский</w:t>
            </w:r>
            <w:proofErr w:type="spellEnd"/>
            <w:r w:rsidRPr="0030114D">
              <w:rPr>
                <w:szCs w:val="20"/>
                <w:lang w:eastAsia="ru-RU"/>
              </w:rPr>
              <w:t xml:space="preserve"> </w:t>
            </w:r>
            <w:proofErr w:type="spellStart"/>
            <w:r w:rsidRPr="0030114D">
              <w:rPr>
                <w:szCs w:val="20"/>
                <w:lang w:eastAsia="ru-RU"/>
              </w:rPr>
              <w:t>м.окр</w:t>
            </w:r>
            <w:proofErr w:type="spellEnd"/>
            <w:r w:rsidRPr="0030114D">
              <w:rPr>
                <w:szCs w:val="20"/>
                <w:lang w:eastAsia="ru-RU"/>
              </w:rPr>
              <w:t>.</w:t>
            </w:r>
          </w:p>
        </w:tc>
        <w:tc>
          <w:tcPr>
            <w:tcW w:w="1259" w:type="dxa"/>
            <w:shd w:val="clear" w:color="auto" w:fill="auto"/>
            <w:vAlign w:val="top"/>
          </w:tcPr>
          <w:p w:rsidR="00FA7880" w:rsidRPr="0030114D" w:rsidRDefault="00FA7880" w:rsidP="00BB6A5E">
            <w:pPr>
              <w:jc w:val="center"/>
              <w:rPr>
                <w:rFonts w:eastAsia="SimSun"/>
              </w:rPr>
            </w:pPr>
            <w:r w:rsidRPr="0030114D">
              <w:rPr>
                <w:rFonts w:eastAsia="SimSun"/>
              </w:rPr>
              <w:t>2,5</w:t>
            </w:r>
          </w:p>
        </w:tc>
        <w:tc>
          <w:tcPr>
            <w:tcW w:w="1566" w:type="dxa"/>
            <w:shd w:val="clear" w:color="auto" w:fill="auto"/>
            <w:vAlign w:val="top"/>
          </w:tcPr>
          <w:p w:rsidR="00FA7880" w:rsidRPr="0030114D" w:rsidRDefault="00FA7880" w:rsidP="00BB6A5E">
            <w:pPr>
              <w:jc w:val="center"/>
              <w:rPr>
                <w:rFonts w:eastAsia="SimSun"/>
              </w:rPr>
            </w:pPr>
            <w:r w:rsidRPr="0030114D">
              <w:rPr>
                <w:rFonts w:eastAsia="SimSun"/>
              </w:rPr>
              <w:t>1,3</w:t>
            </w:r>
          </w:p>
        </w:tc>
        <w:tc>
          <w:tcPr>
            <w:tcW w:w="1614" w:type="dxa"/>
            <w:shd w:val="clear" w:color="auto" w:fill="auto"/>
            <w:noWrap/>
            <w:vAlign w:val="top"/>
            <w:hideMark/>
          </w:tcPr>
          <w:p w:rsidR="00FA7880" w:rsidRPr="0030114D" w:rsidRDefault="00FA7880" w:rsidP="00BB6A5E">
            <w:pPr>
              <w:jc w:val="center"/>
              <w:rPr>
                <w:rFonts w:eastAsia="SimSun"/>
              </w:rPr>
            </w:pPr>
            <w:r w:rsidRPr="0030114D">
              <w:rPr>
                <w:rFonts w:eastAsia="SimSun"/>
              </w:rPr>
              <w:t>11</w:t>
            </w:r>
          </w:p>
        </w:tc>
      </w:tr>
      <w:tr w:rsidR="00FA7880" w:rsidRPr="0030114D" w:rsidTr="00BB6A5E">
        <w:trPr>
          <w:trHeight w:val="300"/>
        </w:trPr>
        <w:tc>
          <w:tcPr>
            <w:tcW w:w="566" w:type="dxa"/>
            <w:shd w:val="clear" w:color="auto" w:fill="auto"/>
            <w:hideMark/>
          </w:tcPr>
          <w:p w:rsidR="00FA7880" w:rsidRPr="0030114D" w:rsidRDefault="00FA7880" w:rsidP="00BB6A5E">
            <w:pPr>
              <w:jc w:val="center"/>
              <w:rPr>
                <w:rFonts w:eastAsia="SimSun"/>
              </w:rPr>
            </w:pPr>
            <w:r w:rsidRPr="0030114D">
              <w:rPr>
                <w:rFonts w:eastAsia="SimSun"/>
              </w:rPr>
              <w:t>16</w:t>
            </w:r>
          </w:p>
        </w:tc>
        <w:tc>
          <w:tcPr>
            <w:tcW w:w="4204" w:type="dxa"/>
            <w:shd w:val="clear" w:color="auto" w:fill="auto"/>
            <w:hideMark/>
          </w:tcPr>
          <w:p w:rsidR="00FA7880" w:rsidRPr="0030114D" w:rsidRDefault="00FA7880" w:rsidP="00BB6A5E">
            <w:pPr>
              <w:rPr>
                <w:rFonts w:eastAsia="SimSun"/>
              </w:rPr>
            </w:pPr>
            <w:proofErr w:type="spellStart"/>
            <w:r w:rsidRPr="0030114D">
              <w:rPr>
                <w:szCs w:val="20"/>
                <w:lang w:eastAsia="ru-RU"/>
              </w:rPr>
              <w:t>Печенгский</w:t>
            </w:r>
            <w:proofErr w:type="spellEnd"/>
            <w:r w:rsidRPr="0030114D">
              <w:rPr>
                <w:szCs w:val="20"/>
                <w:lang w:eastAsia="ru-RU"/>
              </w:rPr>
              <w:t xml:space="preserve"> </w:t>
            </w:r>
            <w:proofErr w:type="spellStart"/>
            <w:r w:rsidRPr="0030114D">
              <w:rPr>
                <w:szCs w:val="20"/>
                <w:lang w:eastAsia="ru-RU"/>
              </w:rPr>
              <w:t>м.окр</w:t>
            </w:r>
            <w:proofErr w:type="spellEnd"/>
            <w:r w:rsidRPr="0030114D">
              <w:rPr>
                <w:szCs w:val="20"/>
                <w:lang w:eastAsia="ru-RU"/>
              </w:rPr>
              <w:t>.</w:t>
            </w:r>
          </w:p>
        </w:tc>
        <w:tc>
          <w:tcPr>
            <w:tcW w:w="1259" w:type="dxa"/>
            <w:shd w:val="clear" w:color="auto" w:fill="auto"/>
            <w:vAlign w:val="top"/>
          </w:tcPr>
          <w:p w:rsidR="00FA7880" w:rsidRPr="0030114D" w:rsidRDefault="00FA7880" w:rsidP="00BB6A5E">
            <w:pPr>
              <w:jc w:val="center"/>
              <w:rPr>
                <w:rFonts w:eastAsia="SimSun"/>
              </w:rPr>
            </w:pPr>
            <w:r w:rsidRPr="0030114D">
              <w:rPr>
                <w:rFonts w:eastAsia="SimSun"/>
              </w:rPr>
              <w:t>5,0</w:t>
            </w:r>
          </w:p>
        </w:tc>
        <w:tc>
          <w:tcPr>
            <w:tcW w:w="1566" w:type="dxa"/>
            <w:shd w:val="clear" w:color="auto" w:fill="auto"/>
            <w:vAlign w:val="top"/>
          </w:tcPr>
          <w:p w:rsidR="00FA7880" w:rsidRPr="0030114D" w:rsidRDefault="00FA7880" w:rsidP="00BB6A5E">
            <w:pPr>
              <w:jc w:val="center"/>
              <w:rPr>
                <w:rFonts w:eastAsia="SimSun"/>
              </w:rPr>
            </w:pPr>
            <w:r w:rsidRPr="0030114D">
              <w:rPr>
                <w:rFonts w:eastAsia="SimSun"/>
              </w:rPr>
              <w:t>4,5</w:t>
            </w:r>
          </w:p>
        </w:tc>
        <w:tc>
          <w:tcPr>
            <w:tcW w:w="1614" w:type="dxa"/>
            <w:shd w:val="clear" w:color="auto" w:fill="auto"/>
            <w:noWrap/>
            <w:vAlign w:val="top"/>
            <w:hideMark/>
          </w:tcPr>
          <w:p w:rsidR="00FA7880" w:rsidRPr="0030114D" w:rsidRDefault="00FA7880" w:rsidP="00BB6A5E">
            <w:pPr>
              <w:jc w:val="center"/>
              <w:rPr>
                <w:rFonts w:eastAsia="SimSun"/>
              </w:rPr>
            </w:pPr>
            <w:r w:rsidRPr="0030114D">
              <w:rPr>
                <w:rFonts w:eastAsia="SimSun"/>
              </w:rPr>
              <w:t>36</w:t>
            </w:r>
          </w:p>
        </w:tc>
      </w:tr>
      <w:tr w:rsidR="00FA7880" w:rsidRPr="0030114D" w:rsidTr="00BB6A5E">
        <w:trPr>
          <w:trHeight w:val="300"/>
        </w:trPr>
        <w:tc>
          <w:tcPr>
            <w:tcW w:w="566" w:type="dxa"/>
            <w:shd w:val="clear" w:color="auto" w:fill="auto"/>
            <w:hideMark/>
          </w:tcPr>
          <w:p w:rsidR="00FA7880" w:rsidRPr="0030114D" w:rsidRDefault="00FA7880" w:rsidP="00BB6A5E">
            <w:pPr>
              <w:jc w:val="center"/>
              <w:rPr>
                <w:rFonts w:eastAsia="SimSun"/>
              </w:rPr>
            </w:pPr>
            <w:r w:rsidRPr="0030114D">
              <w:rPr>
                <w:rFonts w:eastAsia="SimSun"/>
              </w:rPr>
              <w:t>17</w:t>
            </w:r>
          </w:p>
        </w:tc>
        <w:tc>
          <w:tcPr>
            <w:tcW w:w="4204" w:type="dxa"/>
            <w:shd w:val="clear" w:color="auto" w:fill="auto"/>
            <w:hideMark/>
          </w:tcPr>
          <w:p w:rsidR="00FA7880" w:rsidRPr="0030114D" w:rsidRDefault="00FA7880" w:rsidP="00BB6A5E">
            <w:pPr>
              <w:rPr>
                <w:rFonts w:eastAsia="SimSun"/>
              </w:rPr>
            </w:pPr>
            <w:r w:rsidRPr="0030114D">
              <w:rPr>
                <w:szCs w:val="20"/>
                <w:lang w:eastAsia="ru-RU"/>
              </w:rPr>
              <w:t xml:space="preserve">Терский </w:t>
            </w:r>
            <w:proofErr w:type="spellStart"/>
            <w:r w:rsidRPr="0030114D">
              <w:rPr>
                <w:szCs w:val="20"/>
                <w:lang w:eastAsia="ru-RU"/>
              </w:rPr>
              <w:t>м.окр</w:t>
            </w:r>
            <w:proofErr w:type="spellEnd"/>
            <w:r w:rsidRPr="0030114D">
              <w:rPr>
                <w:szCs w:val="20"/>
                <w:lang w:eastAsia="ru-RU"/>
              </w:rPr>
              <w:t>.</w:t>
            </w:r>
          </w:p>
        </w:tc>
        <w:tc>
          <w:tcPr>
            <w:tcW w:w="1259" w:type="dxa"/>
            <w:shd w:val="clear" w:color="auto" w:fill="auto"/>
            <w:vAlign w:val="top"/>
          </w:tcPr>
          <w:p w:rsidR="00FA7880" w:rsidRPr="0030114D" w:rsidRDefault="00FA7880" w:rsidP="00BB6A5E">
            <w:pPr>
              <w:jc w:val="center"/>
              <w:rPr>
                <w:rFonts w:eastAsia="SimSun"/>
              </w:rPr>
            </w:pPr>
            <w:r w:rsidRPr="0030114D">
              <w:rPr>
                <w:rFonts w:eastAsia="SimSun"/>
              </w:rPr>
              <w:t>2,5</w:t>
            </w:r>
          </w:p>
        </w:tc>
        <w:tc>
          <w:tcPr>
            <w:tcW w:w="1566" w:type="dxa"/>
            <w:shd w:val="clear" w:color="auto" w:fill="auto"/>
            <w:vAlign w:val="top"/>
          </w:tcPr>
          <w:p w:rsidR="00FA7880" w:rsidRPr="0030114D" w:rsidRDefault="00FA7880" w:rsidP="00BB6A5E">
            <w:pPr>
              <w:jc w:val="center"/>
              <w:rPr>
                <w:rFonts w:eastAsia="SimSun"/>
              </w:rPr>
            </w:pPr>
            <w:r w:rsidRPr="0030114D">
              <w:rPr>
                <w:rFonts w:eastAsia="SimSun"/>
              </w:rPr>
              <w:t>0,7</w:t>
            </w:r>
          </w:p>
        </w:tc>
        <w:tc>
          <w:tcPr>
            <w:tcW w:w="1614" w:type="dxa"/>
            <w:shd w:val="clear" w:color="auto" w:fill="auto"/>
            <w:noWrap/>
            <w:vAlign w:val="top"/>
            <w:hideMark/>
          </w:tcPr>
          <w:p w:rsidR="00FA7880" w:rsidRPr="0030114D" w:rsidRDefault="00FA7880" w:rsidP="00BB6A5E">
            <w:pPr>
              <w:jc w:val="center"/>
              <w:rPr>
                <w:rFonts w:eastAsia="SimSun"/>
              </w:rPr>
            </w:pPr>
            <w:r w:rsidRPr="0030114D">
              <w:rPr>
                <w:rFonts w:eastAsia="SimSun"/>
              </w:rPr>
              <w:t>6</w:t>
            </w:r>
          </w:p>
        </w:tc>
      </w:tr>
      <w:tr w:rsidR="00FA7880" w:rsidRPr="0030114D" w:rsidTr="00BB6A5E">
        <w:trPr>
          <w:trHeight w:val="70"/>
        </w:trPr>
        <w:tc>
          <w:tcPr>
            <w:tcW w:w="4770" w:type="dxa"/>
            <w:gridSpan w:val="2"/>
            <w:shd w:val="clear" w:color="auto" w:fill="auto"/>
            <w:hideMark/>
          </w:tcPr>
          <w:p w:rsidR="00FA7880" w:rsidRPr="0030114D" w:rsidRDefault="00FA7880" w:rsidP="00BB6A5E">
            <w:pPr>
              <w:jc w:val="center"/>
              <w:rPr>
                <w:rFonts w:eastAsia="SimSun"/>
                <w:b/>
              </w:rPr>
            </w:pPr>
            <w:r w:rsidRPr="0030114D">
              <w:rPr>
                <w:rFonts w:eastAsia="SimSun"/>
                <w:b/>
              </w:rPr>
              <w:t>ИТОГО:</w:t>
            </w:r>
          </w:p>
        </w:tc>
        <w:tc>
          <w:tcPr>
            <w:tcW w:w="1259" w:type="dxa"/>
          </w:tcPr>
          <w:p w:rsidR="00FA7880" w:rsidRPr="0030114D" w:rsidRDefault="00FA7880" w:rsidP="00BB6A5E">
            <w:pPr>
              <w:jc w:val="center"/>
              <w:rPr>
                <w:rFonts w:eastAsia="SimSun"/>
                <w:b/>
              </w:rPr>
            </w:pPr>
            <w:r w:rsidRPr="0030114D">
              <w:rPr>
                <w:rFonts w:eastAsia="SimSun"/>
                <w:b/>
              </w:rPr>
              <w:t>100</w:t>
            </w:r>
          </w:p>
        </w:tc>
        <w:tc>
          <w:tcPr>
            <w:tcW w:w="1566" w:type="dxa"/>
          </w:tcPr>
          <w:p w:rsidR="00FA7880" w:rsidRPr="0030114D" w:rsidRDefault="00FA7880" w:rsidP="00BB6A5E">
            <w:pPr>
              <w:jc w:val="center"/>
              <w:rPr>
                <w:rFonts w:eastAsia="SimSun"/>
                <w:b/>
              </w:rPr>
            </w:pPr>
            <w:r w:rsidRPr="0030114D">
              <w:rPr>
                <w:rFonts w:eastAsia="SimSun"/>
                <w:b/>
              </w:rPr>
              <w:t>100,0</w:t>
            </w:r>
          </w:p>
        </w:tc>
        <w:tc>
          <w:tcPr>
            <w:tcW w:w="1614" w:type="dxa"/>
            <w:shd w:val="clear" w:color="auto" w:fill="auto"/>
            <w:noWrap/>
            <w:hideMark/>
          </w:tcPr>
          <w:p w:rsidR="00FA7880" w:rsidRPr="0030114D" w:rsidRDefault="00FA7880" w:rsidP="00BB6A5E">
            <w:pPr>
              <w:jc w:val="center"/>
              <w:rPr>
                <w:rFonts w:eastAsia="SimSun"/>
                <w:b/>
              </w:rPr>
            </w:pPr>
            <w:r w:rsidRPr="0030114D">
              <w:rPr>
                <w:rFonts w:eastAsia="SimSun"/>
                <w:b/>
              </w:rPr>
              <w:t>800</w:t>
            </w:r>
          </w:p>
        </w:tc>
      </w:tr>
    </w:tbl>
    <w:p w:rsidR="00FA7880" w:rsidRPr="0030114D" w:rsidRDefault="00FA7880" w:rsidP="00FA7880">
      <w:pPr>
        <w:widowControl/>
        <w:jc w:val="both"/>
        <w:rPr>
          <w:rFonts w:eastAsia="Calibri"/>
          <w:sz w:val="28"/>
          <w:szCs w:val="28"/>
        </w:rPr>
      </w:pPr>
    </w:p>
    <w:p w:rsidR="00FA7880" w:rsidRPr="0030114D" w:rsidRDefault="00FA7880" w:rsidP="00FA7880">
      <w:pPr>
        <w:keepNext/>
        <w:widowControl/>
        <w:numPr>
          <w:ilvl w:val="0"/>
          <w:numId w:val="5"/>
        </w:numPr>
        <w:spacing w:after="120"/>
        <w:ind w:left="0" w:firstLine="0"/>
        <w:contextualSpacing/>
        <w:jc w:val="both"/>
        <w:rPr>
          <w:rFonts w:eastAsia="Calibri"/>
          <w:i/>
          <w:iCs/>
          <w:sz w:val="24"/>
          <w:szCs w:val="18"/>
        </w:rPr>
      </w:pPr>
      <w:r w:rsidRPr="0030114D">
        <w:rPr>
          <w:rFonts w:eastAsia="Calibri"/>
          <w:i/>
          <w:iCs/>
          <w:sz w:val="24"/>
          <w:szCs w:val="18"/>
        </w:rPr>
        <w:t>Структура выборки для опроса населения Мурманской области в разрезе пола</w:t>
      </w:r>
    </w:p>
    <w:tbl>
      <w:tblPr>
        <w:tblStyle w:val="18"/>
        <w:tblW w:w="9344" w:type="dxa"/>
        <w:tblLook w:val="04A0" w:firstRow="1" w:lastRow="0" w:firstColumn="1" w:lastColumn="0" w:noHBand="0" w:noVBand="1"/>
      </w:tblPr>
      <w:tblGrid>
        <w:gridCol w:w="583"/>
        <w:gridCol w:w="3634"/>
        <w:gridCol w:w="946"/>
        <w:gridCol w:w="1184"/>
        <w:gridCol w:w="1637"/>
        <w:gridCol w:w="1360"/>
      </w:tblGrid>
      <w:tr w:rsidR="00FA7880" w:rsidRPr="0030114D" w:rsidTr="00BB6A5E">
        <w:trPr>
          <w:trHeight w:val="70"/>
        </w:trPr>
        <w:tc>
          <w:tcPr>
            <w:tcW w:w="585" w:type="dxa"/>
            <w:hideMark/>
          </w:tcPr>
          <w:p w:rsidR="00FA7880" w:rsidRPr="0030114D" w:rsidRDefault="00FA7880" w:rsidP="00BB6A5E">
            <w:pPr>
              <w:jc w:val="center"/>
              <w:rPr>
                <w:rFonts w:eastAsia="SimSun"/>
                <w:b/>
              </w:rPr>
            </w:pPr>
            <w:r w:rsidRPr="0030114D">
              <w:rPr>
                <w:rFonts w:eastAsia="SimSun"/>
                <w:b/>
              </w:rPr>
              <w:t>№ п/п</w:t>
            </w:r>
          </w:p>
        </w:tc>
        <w:tc>
          <w:tcPr>
            <w:tcW w:w="3784" w:type="dxa"/>
            <w:hideMark/>
          </w:tcPr>
          <w:p w:rsidR="00FA7880" w:rsidRPr="0030114D" w:rsidRDefault="00FA7880" w:rsidP="00BB6A5E">
            <w:pPr>
              <w:jc w:val="center"/>
              <w:rPr>
                <w:rFonts w:eastAsia="SimSun"/>
                <w:b/>
              </w:rPr>
            </w:pPr>
            <w:r w:rsidRPr="0030114D">
              <w:rPr>
                <w:rFonts w:eastAsia="SimSun"/>
                <w:b/>
              </w:rPr>
              <w:t>Пол</w:t>
            </w:r>
          </w:p>
        </w:tc>
        <w:tc>
          <w:tcPr>
            <w:tcW w:w="957" w:type="dxa"/>
          </w:tcPr>
          <w:p w:rsidR="00FA7880" w:rsidRPr="0030114D" w:rsidRDefault="00FA7880" w:rsidP="00BB6A5E">
            <w:pPr>
              <w:jc w:val="center"/>
              <w:rPr>
                <w:rFonts w:eastAsia="SimSun"/>
                <w:b/>
              </w:rPr>
            </w:pPr>
            <w:r w:rsidRPr="0030114D">
              <w:rPr>
                <w:rFonts w:eastAsia="SimSun"/>
                <w:b/>
              </w:rPr>
              <w:t>%</w:t>
            </w:r>
          </w:p>
        </w:tc>
        <w:tc>
          <w:tcPr>
            <w:tcW w:w="1184" w:type="dxa"/>
            <w:hideMark/>
          </w:tcPr>
          <w:p w:rsidR="00FA7880" w:rsidRPr="0030114D" w:rsidRDefault="00FA7880" w:rsidP="00BB6A5E">
            <w:pPr>
              <w:jc w:val="center"/>
              <w:rPr>
                <w:rFonts w:eastAsia="SimSun"/>
                <w:b/>
              </w:rPr>
            </w:pPr>
            <w:r w:rsidRPr="0030114D">
              <w:rPr>
                <w:rFonts w:eastAsia="SimSun"/>
                <w:b/>
              </w:rPr>
              <w:t>Общий объем выборки</w:t>
            </w:r>
          </w:p>
        </w:tc>
        <w:tc>
          <w:tcPr>
            <w:tcW w:w="1518" w:type="dxa"/>
          </w:tcPr>
          <w:p w:rsidR="00FA7880" w:rsidRPr="0030114D" w:rsidRDefault="00FA7880" w:rsidP="00BB6A5E">
            <w:pPr>
              <w:jc w:val="center"/>
              <w:rPr>
                <w:rFonts w:eastAsia="SimSun"/>
                <w:b/>
              </w:rPr>
            </w:pPr>
            <w:r w:rsidRPr="0030114D">
              <w:rPr>
                <w:rFonts w:eastAsia="SimSun"/>
                <w:b/>
              </w:rPr>
              <w:t>Потребители товаров, работ и услуг</w:t>
            </w:r>
          </w:p>
        </w:tc>
        <w:tc>
          <w:tcPr>
            <w:tcW w:w="1316" w:type="dxa"/>
          </w:tcPr>
          <w:p w:rsidR="00FA7880" w:rsidRPr="0030114D" w:rsidRDefault="00FA7880" w:rsidP="00BB6A5E">
            <w:pPr>
              <w:jc w:val="center"/>
              <w:rPr>
                <w:rFonts w:eastAsia="SimSun"/>
                <w:b/>
              </w:rPr>
            </w:pPr>
            <w:r w:rsidRPr="0030114D">
              <w:rPr>
                <w:rFonts w:eastAsia="SimSun"/>
                <w:b/>
              </w:rPr>
              <w:t>Население (18+)</w:t>
            </w:r>
          </w:p>
        </w:tc>
      </w:tr>
      <w:tr w:rsidR="00FA7880" w:rsidRPr="0030114D" w:rsidTr="00BB6A5E">
        <w:trPr>
          <w:trHeight w:val="300"/>
        </w:trPr>
        <w:tc>
          <w:tcPr>
            <w:tcW w:w="585" w:type="dxa"/>
            <w:hideMark/>
          </w:tcPr>
          <w:p w:rsidR="00FA7880" w:rsidRPr="0030114D" w:rsidRDefault="00FA7880" w:rsidP="00BB6A5E">
            <w:pPr>
              <w:jc w:val="both"/>
              <w:rPr>
                <w:rFonts w:eastAsia="SimSun"/>
              </w:rPr>
            </w:pPr>
            <w:r w:rsidRPr="0030114D">
              <w:rPr>
                <w:rFonts w:eastAsia="SimSun"/>
              </w:rPr>
              <w:t>1</w:t>
            </w:r>
          </w:p>
        </w:tc>
        <w:tc>
          <w:tcPr>
            <w:tcW w:w="3784" w:type="dxa"/>
            <w:hideMark/>
          </w:tcPr>
          <w:p w:rsidR="00FA7880" w:rsidRPr="0030114D" w:rsidRDefault="00FA7880" w:rsidP="00BB6A5E">
            <w:pPr>
              <w:rPr>
                <w:rFonts w:eastAsia="SimSun"/>
              </w:rPr>
            </w:pPr>
            <w:r w:rsidRPr="0030114D">
              <w:rPr>
                <w:rFonts w:eastAsia="SimSun"/>
              </w:rPr>
              <w:t>мужской</w:t>
            </w:r>
          </w:p>
        </w:tc>
        <w:tc>
          <w:tcPr>
            <w:tcW w:w="957" w:type="dxa"/>
          </w:tcPr>
          <w:p w:rsidR="00FA7880" w:rsidRPr="0030114D" w:rsidRDefault="00FA7880" w:rsidP="00BB6A5E">
            <w:pPr>
              <w:jc w:val="center"/>
              <w:rPr>
                <w:rFonts w:eastAsia="SimSun"/>
              </w:rPr>
            </w:pPr>
            <w:r w:rsidRPr="0030114D">
              <w:rPr>
                <w:rFonts w:eastAsia="SimSun"/>
                <w:color w:val="000000"/>
              </w:rPr>
              <w:t>48,5</w:t>
            </w:r>
          </w:p>
        </w:tc>
        <w:tc>
          <w:tcPr>
            <w:tcW w:w="1184" w:type="dxa"/>
            <w:noWrap/>
            <w:hideMark/>
          </w:tcPr>
          <w:p w:rsidR="00FA7880" w:rsidRPr="0030114D" w:rsidRDefault="00FA7880" w:rsidP="00BB6A5E">
            <w:pPr>
              <w:jc w:val="center"/>
              <w:rPr>
                <w:rFonts w:eastAsia="SimSun"/>
                <w:lang w:val="en-US"/>
              </w:rPr>
            </w:pPr>
            <w:r w:rsidRPr="0030114D">
              <w:rPr>
                <w:rFonts w:eastAsia="SimSun"/>
              </w:rPr>
              <w:t>388</w:t>
            </w:r>
          </w:p>
        </w:tc>
        <w:tc>
          <w:tcPr>
            <w:tcW w:w="1518" w:type="dxa"/>
          </w:tcPr>
          <w:p w:rsidR="00FA7880" w:rsidRPr="0030114D" w:rsidRDefault="00FA7880" w:rsidP="00BB6A5E">
            <w:pPr>
              <w:jc w:val="center"/>
              <w:rPr>
                <w:rFonts w:eastAsia="SimSun"/>
              </w:rPr>
            </w:pPr>
            <w:r w:rsidRPr="0030114D">
              <w:rPr>
                <w:rFonts w:eastAsia="SimSun"/>
                <w:color w:val="000000"/>
              </w:rPr>
              <w:t>194</w:t>
            </w:r>
          </w:p>
        </w:tc>
        <w:tc>
          <w:tcPr>
            <w:tcW w:w="1316" w:type="dxa"/>
          </w:tcPr>
          <w:p w:rsidR="00FA7880" w:rsidRPr="0030114D" w:rsidRDefault="00FA7880" w:rsidP="00BB6A5E">
            <w:pPr>
              <w:jc w:val="center"/>
              <w:rPr>
                <w:rFonts w:eastAsia="SimSun"/>
              </w:rPr>
            </w:pPr>
            <w:r w:rsidRPr="0030114D">
              <w:rPr>
                <w:rFonts w:eastAsia="SimSun"/>
                <w:color w:val="000000"/>
              </w:rPr>
              <w:t>194</w:t>
            </w:r>
          </w:p>
        </w:tc>
      </w:tr>
      <w:tr w:rsidR="00FA7880" w:rsidRPr="0030114D" w:rsidTr="00BB6A5E">
        <w:trPr>
          <w:trHeight w:val="70"/>
        </w:trPr>
        <w:tc>
          <w:tcPr>
            <w:tcW w:w="585" w:type="dxa"/>
            <w:hideMark/>
          </w:tcPr>
          <w:p w:rsidR="00FA7880" w:rsidRPr="0030114D" w:rsidRDefault="00FA7880" w:rsidP="00BB6A5E">
            <w:pPr>
              <w:jc w:val="both"/>
              <w:rPr>
                <w:rFonts w:eastAsia="SimSun"/>
              </w:rPr>
            </w:pPr>
            <w:r w:rsidRPr="0030114D">
              <w:rPr>
                <w:rFonts w:eastAsia="SimSun"/>
              </w:rPr>
              <w:t>2</w:t>
            </w:r>
          </w:p>
        </w:tc>
        <w:tc>
          <w:tcPr>
            <w:tcW w:w="3784" w:type="dxa"/>
            <w:hideMark/>
          </w:tcPr>
          <w:p w:rsidR="00FA7880" w:rsidRPr="0030114D" w:rsidRDefault="00FA7880" w:rsidP="00BB6A5E">
            <w:pPr>
              <w:rPr>
                <w:rFonts w:eastAsia="SimSun"/>
              </w:rPr>
            </w:pPr>
            <w:r w:rsidRPr="0030114D">
              <w:rPr>
                <w:rFonts w:eastAsia="SimSun"/>
              </w:rPr>
              <w:t>женский</w:t>
            </w:r>
          </w:p>
        </w:tc>
        <w:tc>
          <w:tcPr>
            <w:tcW w:w="957" w:type="dxa"/>
          </w:tcPr>
          <w:p w:rsidR="00FA7880" w:rsidRPr="0030114D" w:rsidRDefault="00FA7880" w:rsidP="00BB6A5E">
            <w:pPr>
              <w:jc w:val="center"/>
              <w:rPr>
                <w:rFonts w:eastAsia="SimSun"/>
              </w:rPr>
            </w:pPr>
            <w:r w:rsidRPr="0030114D">
              <w:rPr>
                <w:rFonts w:eastAsia="SimSun"/>
                <w:color w:val="000000"/>
              </w:rPr>
              <w:t>51,5</w:t>
            </w:r>
          </w:p>
        </w:tc>
        <w:tc>
          <w:tcPr>
            <w:tcW w:w="1184" w:type="dxa"/>
            <w:noWrap/>
            <w:hideMark/>
          </w:tcPr>
          <w:p w:rsidR="00FA7880" w:rsidRPr="0030114D" w:rsidRDefault="00FA7880" w:rsidP="00BB6A5E">
            <w:pPr>
              <w:jc w:val="center"/>
              <w:rPr>
                <w:rFonts w:eastAsia="SimSun"/>
              </w:rPr>
            </w:pPr>
            <w:r w:rsidRPr="0030114D">
              <w:rPr>
                <w:rFonts w:eastAsia="SimSun"/>
              </w:rPr>
              <w:t>412</w:t>
            </w:r>
          </w:p>
        </w:tc>
        <w:tc>
          <w:tcPr>
            <w:tcW w:w="1518" w:type="dxa"/>
          </w:tcPr>
          <w:p w:rsidR="00FA7880" w:rsidRPr="0030114D" w:rsidRDefault="00FA7880" w:rsidP="00BB6A5E">
            <w:pPr>
              <w:jc w:val="center"/>
              <w:rPr>
                <w:rFonts w:eastAsia="SimSun"/>
              </w:rPr>
            </w:pPr>
            <w:r w:rsidRPr="0030114D">
              <w:rPr>
                <w:rFonts w:eastAsia="SimSun"/>
                <w:color w:val="000000"/>
              </w:rPr>
              <w:t>206</w:t>
            </w:r>
          </w:p>
        </w:tc>
        <w:tc>
          <w:tcPr>
            <w:tcW w:w="1316" w:type="dxa"/>
          </w:tcPr>
          <w:p w:rsidR="00FA7880" w:rsidRPr="0030114D" w:rsidRDefault="00FA7880" w:rsidP="00BB6A5E">
            <w:pPr>
              <w:jc w:val="center"/>
              <w:rPr>
                <w:rFonts w:eastAsia="SimSun"/>
              </w:rPr>
            </w:pPr>
            <w:r w:rsidRPr="0030114D">
              <w:rPr>
                <w:rFonts w:eastAsia="SimSun"/>
                <w:color w:val="000000"/>
              </w:rPr>
              <w:t>206</w:t>
            </w:r>
          </w:p>
        </w:tc>
      </w:tr>
      <w:tr w:rsidR="00FA7880" w:rsidRPr="0030114D" w:rsidTr="00BB6A5E">
        <w:trPr>
          <w:trHeight w:val="300"/>
        </w:trPr>
        <w:tc>
          <w:tcPr>
            <w:tcW w:w="4369" w:type="dxa"/>
            <w:gridSpan w:val="2"/>
            <w:hideMark/>
          </w:tcPr>
          <w:p w:rsidR="00FA7880" w:rsidRPr="0030114D" w:rsidRDefault="00FA7880" w:rsidP="00BB6A5E">
            <w:pPr>
              <w:rPr>
                <w:rFonts w:eastAsia="SimSun"/>
              </w:rPr>
            </w:pPr>
            <w:r w:rsidRPr="0030114D">
              <w:rPr>
                <w:rFonts w:eastAsia="SimSun"/>
                <w:b/>
              </w:rPr>
              <w:lastRenderedPageBreak/>
              <w:t>ИТОГО:</w:t>
            </w:r>
          </w:p>
        </w:tc>
        <w:tc>
          <w:tcPr>
            <w:tcW w:w="957" w:type="dxa"/>
          </w:tcPr>
          <w:p w:rsidR="00FA7880" w:rsidRPr="0030114D" w:rsidRDefault="00FA7880" w:rsidP="00BB6A5E">
            <w:pPr>
              <w:jc w:val="center"/>
              <w:rPr>
                <w:rFonts w:eastAsia="SimSun"/>
                <w:b/>
              </w:rPr>
            </w:pPr>
            <w:r w:rsidRPr="0030114D">
              <w:rPr>
                <w:rFonts w:eastAsia="SimSun"/>
                <w:b/>
              </w:rPr>
              <w:t>100,0</w:t>
            </w:r>
          </w:p>
        </w:tc>
        <w:tc>
          <w:tcPr>
            <w:tcW w:w="1184" w:type="dxa"/>
            <w:noWrap/>
          </w:tcPr>
          <w:p w:rsidR="00FA7880" w:rsidRPr="0030114D" w:rsidRDefault="00FA7880" w:rsidP="00BB6A5E">
            <w:pPr>
              <w:jc w:val="center"/>
              <w:rPr>
                <w:rFonts w:eastAsia="SimSun"/>
              </w:rPr>
            </w:pPr>
            <w:r w:rsidRPr="0030114D">
              <w:rPr>
                <w:rFonts w:eastAsia="SimSun"/>
                <w:b/>
              </w:rPr>
              <w:t>800</w:t>
            </w:r>
          </w:p>
        </w:tc>
        <w:tc>
          <w:tcPr>
            <w:tcW w:w="1518" w:type="dxa"/>
          </w:tcPr>
          <w:p w:rsidR="00FA7880" w:rsidRPr="0030114D" w:rsidRDefault="00FA7880" w:rsidP="00BB6A5E">
            <w:pPr>
              <w:jc w:val="center"/>
              <w:rPr>
                <w:rFonts w:eastAsia="SimSun"/>
              </w:rPr>
            </w:pPr>
            <w:r w:rsidRPr="0030114D">
              <w:rPr>
                <w:rFonts w:eastAsia="SimSun"/>
                <w:b/>
              </w:rPr>
              <w:t>400</w:t>
            </w:r>
          </w:p>
        </w:tc>
        <w:tc>
          <w:tcPr>
            <w:tcW w:w="1316" w:type="dxa"/>
          </w:tcPr>
          <w:p w:rsidR="00FA7880" w:rsidRPr="0030114D" w:rsidRDefault="00FA7880" w:rsidP="00BB6A5E">
            <w:pPr>
              <w:jc w:val="center"/>
              <w:rPr>
                <w:rFonts w:eastAsia="SimSun"/>
              </w:rPr>
            </w:pPr>
            <w:r w:rsidRPr="0030114D">
              <w:rPr>
                <w:rFonts w:eastAsia="SimSun"/>
                <w:b/>
              </w:rPr>
              <w:t>400</w:t>
            </w:r>
          </w:p>
        </w:tc>
      </w:tr>
    </w:tbl>
    <w:p w:rsidR="00FA7880" w:rsidRPr="0030114D" w:rsidRDefault="00FA7880" w:rsidP="00FA7880">
      <w:pPr>
        <w:widowControl/>
        <w:jc w:val="both"/>
        <w:rPr>
          <w:rFonts w:eastAsia="Calibri"/>
          <w:sz w:val="28"/>
          <w:szCs w:val="28"/>
        </w:rPr>
      </w:pPr>
    </w:p>
    <w:p w:rsidR="00FA7880" w:rsidRPr="0030114D" w:rsidRDefault="00FA7880" w:rsidP="00FA7880">
      <w:pPr>
        <w:keepNext/>
        <w:widowControl/>
        <w:numPr>
          <w:ilvl w:val="0"/>
          <w:numId w:val="5"/>
        </w:numPr>
        <w:spacing w:after="120"/>
        <w:ind w:left="0" w:firstLine="0"/>
        <w:contextualSpacing/>
        <w:jc w:val="both"/>
        <w:rPr>
          <w:rFonts w:eastAsia="Calibri"/>
          <w:i/>
          <w:iCs/>
          <w:sz w:val="24"/>
          <w:szCs w:val="24"/>
        </w:rPr>
      </w:pPr>
      <w:r w:rsidRPr="0030114D">
        <w:rPr>
          <w:rFonts w:eastAsia="Calibri"/>
          <w:i/>
          <w:iCs/>
          <w:sz w:val="24"/>
          <w:szCs w:val="18"/>
        </w:rPr>
        <w:t xml:space="preserve">Структура </w:t>
      </w:r>
      <w:r w:rsidRPr="0030114D">
        <w:rPr>
          <w:rFonts w:eastAsia="Calibri"/>
          <w:i/>
          <w:iCs/>
          <w:sz w:val="24"/>
          <w:szCs w:val="24"/>
        </w:rPr>
        <w:t xml:space="preserve">выборки для опроса населения Мурманской области в разрезе </w:t>
      </w:r>
      <w:r w:rsidRPr="0030114D">
        <w:rPr>
          <w:rFonts w:eastAsia="Calibri"/>
          <w:i/>
          <w:iCs/>
          <w:sz w:val="24"/>
          <w:szCs w:val="18"/>
        </w:rPr>
        <w:t>возраста</w:t>
      </w:r>
    </w:p>
    <w:tbl>
      <w:tblPr>
        <w:tblStyle w:val="18"/>
        <w:tblW w:w="9344" w:type="dxa"/>
        <w:tblLook w:val="04A0" w:firstRow="1" w:lastRow="0" w:firstColumn="1" w:lastColumn="0" w:noHBand="0" w:noVBand="1"/>
      </w:tblPr>
      <w:tblGrid>
        <w:gridCol w:w="584"/>
        <w:gridCol w:w="3627"/>
        <w:gridCol w:w="952"/>
        <w:gridCol w:w="1184"/>
        <w:gridCol w:w="1637"/>
        <w:gridCol w:w="1360"/>
      </w:tblGrid>
      <w:tr w:rsidR="00FA7880" w:rsidRPr="0030114D" w:rsidTr="00BB6A5E">
        <w:trPr>
          <w:trHeight w:val="70"/>
        </w:trPr>
        <w:tc>
          <w:tcPr>
            <w:tcW w:w="586" w:type="dxa"/>
            <w:hideMark/>
          </w:tcPr>
          <w:p w:rsidR="00FA7880" w:rsidRPr="0030114D" w:rsidRDefault="00FA7880" w:rsidP="00BB6A5E">
            <w:pPr>
              <w:jc w:val="center"/>
              <w:rPr>
                <w:rFonts w:eastAsia="SimSun"/>
                <w:b/>
              </w:rPr>
            </w:pPr>
            <w:r w:rsidRPr="0030114D">
              <w:rPr>
                <w:rFonts w:eastAsia="SimSun"/>
                <w:b/>
              </w:rPr>
              <w:t>№ п/п</w:t>
            </w:r>
          </w:p>
        </w:tc>
        <w:tc>
          <w:tcPr>
            <w:tcW w:w="3775" w:type="dxa"/>
            <w:hideMark/>
          </w:tcPr>
          <w:p w:rsidR="00FA7880" w:rsidRPr="0030114D" w:rsidRDefault="00FA7880" w:rsidP="00BB6A5E">
            <w:pPr>
              <w:jc w:val="center"/>
              <w:rPr>
                <w:rFonts w:eastAsia="SimSun"/>
                <w:b/>
              </w:rPr>
            </w:pPr>
            <w:r w:rsidRPr="0030114D">
              <w:rPr>
                <w:rFonts w:eastAsia="SimSun"/>
                <w:b/>
              </w:rPr>
              <w:t>Возраст</w:t>
            </w:r>
          </w:p>
        </w:tc>
        <w:tc>
          <w:tcPr>
            <w:tcW w:w="963" w:type="dxa"/>
          </w:tcPr>
          <w:p w:rsidR="00FA7880" w:rsidRPr="0030114D" w:rsidRDefault="00FA7880" w:rsidP="00BB6A5E">
            <w:pPr>
              <w:jc w:val="center"/>
              <w:rPr>
                <w:rFonts w:eastAsia="SimSun"/>
                <w:b/>
              </w:rPr>
            </w:pPr>
            <w:r w:rsidRPr="0030114D">
              <w:rPr>
                <w:rFonts w:eastAsia="SimSun"/>
                <w:b/>
              </w:rPr>
              <w:t>%</w:t>
            </w:r>
          </w:p>
        </w:tc>
        <w:tc>
          <w:tcPr>
            <w:tcW w:w="1184" w:type="dxa"/>
            <w:hideMark/>
          </w:tcPr>
          <w:p w:rsidR="00FA7880" w:rsidRPr="0030114D" w:rsidRDefault="00FA7880" w:rsidP="00BB6A5E">
            <w:pPr>
              <w:jc w:val="center"/>
              <w:rPr>
                <w:rFonts w:eastAsia="SimSun"/>
                <w:b/>
              </w:rPr>
            </w:pPr>
            <w:r w:rsidRPr="0030114D">
              <w:rPr>
                <w:rFonts w:eastAsia="SimSun"/>
                <w:b/>
              </w:rPr>
              <w:t>Общий объем выборки</w:t>
            </w:r>
          </w:p>
        </w:tc>
        <w:tc>
          <w:tcPr>
            <w:tcW w:w="1518" w:type="dxa"/>
          </w:tcPr>
          <w:p w:rsidR="00FA7880" w:rsidRPr="0030114D" w:rsidRDefault="00FA7880" w:rsidP="00BB6A5E">
            <w:pPr>
              <w:jc w:val="center"/>
              <w:rPr>
                <w:rFonts w:eastAsia="SimSun"/>
                <w:b/>
              </w:rPr>
            </w:pPr>
            <w:r w:rsidRPr="0030114D">
              <w:rPr>
                <w:rFonts w:eastAsia="SimSun"/>
                <w:b/>
              </w:rPr>
              <w:t>Потребители товаров, работ и услуг</w:t>
            </w:r>
          </w:p>
        </w:tc>
        <w:tc>
          <w:tcPr>
            <w:tcW w:w="1318" w:type="dxa"/>
          </w:tcPr>
          <w:p w:rsidR="00FA7880" w:rsidRPr="0030114D" w:rsidRDefault="00FA7880" w:rsidP="00BB6A5E">
            <w:pPr>
              <w:jc w:val="center"/>
              <w:rPr>
                <w:rFonts w:eastAsia="SimSun"/>
                <w:b/>
              </w:rPr>
            </w:pPr>
            <w:r w:rsidRPr="0030114D">
              <w:rPr>
                <w:rFonts w:eastAsia="SimSun"/>
                <w:b/>
              </w:rPr>
              <w:t>Население (18+)</w:t>
            </w:r>
          </w:p>
        </w:tc>
      </w:tr>
      <w:tr w:rsidR="00FA7880" w:rsidRPr="0030114D" w:rsidTr="00BB6A5E">
        <w:trPr>
          <w:trHeight w:val="300"/>
        </w:trPr>
        <w:tc>
          <w:tcPr>
            <w:tcW w:w="586" w:type="dxa"/>
            <w:hideMark/>
          </w:tcPr>
          <w:p w:rsidR="00FA7880" w:rsidRPr="0030114D" w:rsidRDefault="00FA7880" w:rsidP="00BB6A5E">
            <w:pPr>
              <w:jc w:val="both"/>
              <w:rPr>
                <w:rFonts w:eastAsia="SimSun"/>
              </w:rPr>
            </w:pPr>
            <w:r w:rsidRPr="0030114D">
              <w:rPr>
                <w:rFonts w:eastAsia="SimSun"/>
              </w:rPr>
              <w:t>1</w:t>
            </w:r>
          </w:p>
        </w:tc>
        <w:tc>
          <w:tcPr>
            <w:tcW w:w="3775" w:type="dxa"/>
            <w:hideMark/>
          </w:tcPr>
          <w:p w:rsidR="00FA7880" w:rsidRPr="0030114D" w:rsidRDefault="00FA7880" w:rsidP="00BB6A5E">
            <w:pPr>
              <w:rPr>
                <w:rFonts w:eastAsia="SimSun"/>
              </w:rPr>
            </w:pPr>
            <w:r w:rsidRPr="0030114D">
              <w:rPr>
                <w:rFonts w:eastAsia="SimSun"/>
              </w:rPr>
              <w:t>18 – 24</w:t>
            </w:r>
          </w:p>
        </w:tc>
        <w:tc>
          <w:tcPr>
            <w:tcW w:w="963" w:type="dxa"/>
            <w:tcBorders>
              <w:top w:val="single" w:sz="4" w:space="0" w:color="auto"/>
              <w:left w:val="single" w:sz="4" w:space="0" w:color="auto"/>
              <w:bottom w:val="single" w:sz="4" w:space="0" w:color="auto"/>
              <w:right w:val="single" w:sz="4" w:space="0" w:color="auto"/>
            </w:tcBorders>
            <w:shd w:val="clear" w:color="auto" w:fill="auto"/>
            <w:vAlign w:val="top"/>
          </w:tcPr>
          <w:p w:rsidR="00FA7880" w:rsidRPr="0030114D" w:rsidRDefault="00FA7880" w:rsidP="00BB6A5E">
            <w:pPr>
              <w:jc w:val="center"/>
              <w:rPr>
                <w:rFonts w:eastAsia="SimSun"/>
                <w:lang w:val="en-US"/>
              </w:rPr>
            </w:pPr>
            <w:r w:rsidRPr="0030114D">
              <w:rPr>
                <w:rFonts w:eastAsia="SimSun"/>
              </w:rPr>
              <w:t>10,</w:t>
            </w:r>
            <w:r w:rsidRPr="0030114D">
              <w:rPr>
                <w:rFonts w:eastAsia="SimSun"/>
                <w:lang w:val="en-US"/>
              </w:rPr>
              <w:t>3</w:t>
            </w:r>
          </w:p>
        </w:tc>
        <w:tc>
          <w:tcPr>
            <w:tcW w:w="1184" w:type="dxa"/>
            <w:noWrap/>
            <w:vAlign w:val="top"/>
            <w:hideMark/>
          </w:tcPr>
          <w:p w:rsidR="00FA7880" w:rsidRPr="0030114D" w:rsidRDefault="00FA7880" w:rsidP="00BB6A5E">
            <w:pPr>
              <w:jc w:val="center"/>
              <w:rPr>
                <w:rFonts w:eastAsia="SimSun"/>
              </w:rPr>
            </w:pPr>
            <w:r w:rsidRPr="0030114D">
              <w:rPr>
                <w:rFonts w:eastAsia="SimSun"/>
              </w:rPr>
              <w:t>82</w:t>
            </w:r>
          </w:p>
        </w:tc>
        <w:tc>
          <w:tcPr>
            <w:tcW w:w="1518" w:type="dxa"/>
          </w:tcPr>
          <w:p w:rsidR="00FA7880" w:rsidRPr="0030114D" w:rsidRDefault="00FA7880" w:rsidP="00BB6A5E">
            <w:pPr>
              <w:jc w:val="center"/>
              <w:rPr>
                <w:rFonts w:eastAsia="SimSun"/>
              </w:rPr>
            </w:pPr>
            <w:r w:rsidRPr="0030114D">
              <w:rPr>
                <w:rFonts w:eastAsia="SimSun"/>
                <w:color w:val="000000"/>
              </w:rPr>
              <w:t>41</w:t>
            </w:r>
          </w:p>
        </w:tc>
        <w:tc>
          <w:tcPr>
            <w:tcW w:w="1318" w:type="dxa"/>
          </w:tcPr>
          <w:p w:rsidR="00FA7880" w:rsidRPr="0030114D" w:rsidRDefault="00FA7880" w:rsidP="00BB6A5E">
            <w:pPr>
              <w:jc w:val="center"/>
              <w:rPr>
                <w:rFonts w:eastAsia="SimSun"/>
              </w:rPr>
            </w:pPr>
            <w:r w:rsidRPr="0030114D">
              <w:rPr>
                <w:rFonts w:eastAsia="SimSun"/>
                <w:color w:val="000000"/>
              </w:rPr>
              <w:t>41</w:t>
            </w:r>
          </w:p>
        </w:tc>
      </w:tr>
      <w:tr w:rsidR="00FA7880" w:rsidRPr="0030114D" w:rsidTr="00BB6A5E">
        <w:trPr>
          <w:trHeight w:val="70"/>
        </w:trPr>
        <w:tc>
          <w:tcPr>
            <w:tcW w:w="586" w:type="dxa"/>
            <w:hideMark/>
          </w:tcPr>
          <w:p w:rsidR="00FA7880" w:rsidRPr="0030114D" w:rsidRDefault="00FA7880" w:rsidP="00BB6A5E">
            <w:pPr>
              <w:jc w:val="both"/>
              <w:rPr>
                <w:rFonts w:eastAsia="SimSun"/>
              </w:rPr>
            </w:pPr>
            <w:r w:rsidRPr="0030114D">
              <w:rPr>
                <w:rFonts w:eastAsia="SimSun"/>
              </w:rPr>
              <w:t>2</w:t>
            </w:r>
          </w:p>
        </w:tc>
        <w:tc>
          <w:tcPr>
            <w:tcW w:w="3775" w:type="dxa"/>
            <w:hideMark/>
          </w:tcPr>
          <w:p w:rsidR="00FA7880" w:rsidRPr="0030114D" w:rsidRDefault="00FA7880" w:rsidP="00BB6A5E">
            <w:pPr>
              <w:rPr>
                <w:rFonts w:eastAsia="SimSun"/>
              </w:rPr>
            </w:pPr>
            <w:r w:rsidRPr="0030114D">
              <w:rPr>
                <w:rFonts w:eastAsia="SimSun"/>
              </w:rPr>
              <w:t>25 – 34</w:t>
            </w:r>
          </w:p>
        </w:tc>
        <w:tc>
          <w:tcPr>
            <w:tcW w:w="963" w:type="dxa"/>
            <w:tcBorders>
              <w:top w:val="nil"/>
              <w:left w:val="single" w:sz="4" w:space="0" w:color="auto"/>
              <w:bottom w:val="single" w:sz="4" w:space="0" w:color="auto"/>
              <w:right w:val="single" w:sz="4" w:space="0" w:color="auto"/>
            </w:tcBorders>
            <w:shd w:val="clear" w:color="auto" w:fill="auto"/>
            <w:vAlign w:val="top"/>
          </w:tcPr>
          <w:p w:rsidR="00FA7880" w:rsidRPr="0030114D" w:rsidRDefault="00FA7880" w:rsidP="00BB6A5E">
            <w:pPr>
              <w:jc w:val="center"/>
              <w:rPr>
                <w:rFonts w:eastAsia="SimSun"/>
              </w:rPr>
            </w:pPr>
            <w:r w:rsidRPr="0030114D">
              <w:rPr>
                <w:rFonts w:eastAsia="SimSun"/>
              </w:rPr>
              <w:t>16,5</w:t>
            </w:r>
          </w:p>
        </w:tc>
        <w:tc>
          <w:tcPr>
            <w:tcW w:w="1184" w:type="dxa"/>
            <w:noWrap/>
            <w:vAlign w:val="top"/>
            <w:hideMark/>
          </w:tcPr>
          <w:p w:rsidR="00FA7880" w:rsidRPr="0030114D" w:rsidRDefault="00FA7880" w:rsidP="00BB6A5E">
            <w:pPr>
              <w:jc w:val="center"/>
              <w:rPr>
                <w:rFonts w:eastAsia="SimSun"/>
              </w:rPr>
            </w:pPr>
            <w:r w:rsidRPr="0030114D">
              <w:rPr>
                <w:rFonts w:eastAsia="SimSun"/>
              </w:rPr>
              <w:t>132</w:t>
            </w:r>
          </w:p>
        </w:tc>
        <w:tc>
          <w:tcPr>
            <w:tcW w:w="1518" w:type="dxa"/>
          </w:tcPr>
          <w:p w:rsidR="00FA7880" w:rsidRPr="0030114D" w:rsidRDefault="00FA7880" w:rsidP="00BB6A5E">
            <w:pPr>
              <w:jc w:val="center"/>
              <w:rPr>
                <w:rFonts w:eastAsia="SimSun"/>
              </w:rPr>
            </w:pPr>
            <w:r w:rsidRPr="0030114D">
              <w:rPr>
                <w:rFonts w:eastAsia="SimSun"/>
                <w:color w:val="000000"/>
              </w:rPr>
              <w:t>66</w:t>
            </w:r>
          </w:p>
        </w:tc>
        <w:tc>
          <w:tcPr>
            <w:tcW w:w="1318" w:type="dxa"/>
          </w:tcPr>
          <w:p w:rsidR="00FA7880" w:rsidRPr="0030114D" w:rsidRDefault="00FA7880" w:rsidP="00BB6A5E">
            <w:pPr>
              <w:jc w:val="center"/>
              <w:rPr>
                <w:rFonts w:eastAsia="SimSun"/>
              </w:rPr>
            </w:pPr>
            <w:r w:rsidRPr="0030114D">
              <w:rPr>
                <w:rFonts w:eastAsia="SimSun"/>
                <w:color w:val="000000"/>
              </w:rPr>
              <w:t>66</w:t>
            </w:r>
          </w:p>
        </w:tc>
      </w:tr>
      <w:tr w:rsidR="00FA7880" w:rsidRPr="0030114D" w:rsidTr="00BB6A5E">
        <w:trPr>
          <w:trHeight w:val="70"/>
        </w:trPr>
        <w:tc>
          <w:tcPr>
            <w:tcW w:w="586" w:type="dxa"/>
            <w:hideMark/>
          </w:tcPr>
          <w:p w:rsidR="00FA7880" w:rsidRPr="0030114D" w:rsidRDefault="00FA7880" w:rsidP="00BB6A5E">
            <w:pPr>
              <w:jc w:val="both"/>
              <w:rPr>
                <w:rFonts w:eastAsia="SimSun"/>
              </w:rPr>
            </w:pPr>
            <w:r w:rsidRPr="0030114D">
              <w:rPr>
                <w:rFonts w:eastAsia="SimSun"/>
              </w:rPr>
              <w:t>3</w:t>
            </w:r>
          </w:p>
        </w:tc>
        <w:tc>
          <w:tcPr>
            <w:tcW w:w="3775" w:type="dxa"/>
            <w:hideMark/>
          </w:tcPr>
          <w:p w:rsidR="00FA7880" w:rsidRPr="0030114D" w:rsidRDefault="00FA7880" w:rsidP="00BB6A5E">
            <w:pPr>
              <w:rPr>
                <w:rFonts w:eastAsia="SimSun"/>
              </w:rPr>
            </w:pPr>
            <w:r w:rsidRPr="0030114D">
              <w:rPr>
                <w:rFonts w:eastAsia="SimSun"/>
              </w:rPr>
              <w:t>35 – 44</w:t>
            </w:r>
          </w:p>
        </w:tc>
        <w:tc>
          <w:tcPr>
            <w:tcW w:w="963" w:type="dxa"/>
            <w:tcBorders>
              <w:top w:val="nil"/>
              <w:left w:val="single" w:sz="4" w:space="0" w:color="auto"/>
              <w:bottom w:val="single" w:sz="4" w:space="0" w:color="auto"/>
              <w:right w:val="single" w:sz="4" w:space="0" w:color="auto"/>
            </w:tcBorders>
            <w:shd w:val="clear" w:color="auto" w:fill="auto"/>
            <w:vAlign w:val="top"/>
          </w:tcPr>
          <w:p w:rsidR="00FA7880" w:rsidRPr="0030114D" w:rsidRDefault="00FA7880" w:rsidP="00BB6A5E">
            <w:pPr>
              <w:jc w:val="center"/>
              <w:rPr>
                <w:rFonts w:eastAsia="SimSun"/>
              </w:rPr>
            </w:pPr>
            <w:r w:rsidRPr="0030114D">
              <w:rPr>
                <w:rFonts w:eastAsia="SimSun"/>
              </w:rPr>
              <w:t>25,5</w:t>
            </w:r>
          </w:p>
        </w:tc>
        <w:tc>
          <w:tcPr>
            <w:tcW w:w="1184" w:type="dxa"/>
            <w:noWrap/>
            <w:vAlign w:val="top"/>
            <w:hideMark/>
          </w:tcPr>
          <w:p w:rsidR="00FA7880" w:rsidRPr="0030114D" w:rsidRDefault="00FA7880" w:rsidP="00BB6A5E">
            <w:pPr>
              <w:jc w:val="center"/>
              <w:rPr>
                <w:rFonts w:eastAsia="SimSun"/>
              </w:rPr>
            </w:pPr>
            <w:r w:rsidRPr="0030114D">
              <w:rPr>
                <w:rFonts w:eastAsia="SimSun"/>
              </w:rPr>
              <w:t>204</w:t>
            </w:r>
          </w:p>
        </w:tc>
        <w:tc>
          <w:tcPr>
            <w:tcW w:w="1518" w:type="dxa"/>
          </w:tcPr>
          <w:p w:rsidR="00FA7880" w:rsidRPr="0030114D" w:rsidRDefault="00FA7880" w:rsidP="00BB6A5E">
            <w:pPr>
              <w:jc w:val="center"/>
              <w:rPr>
                <w:rFonts w:eastAsia="SimSun"/>
              </w:rPr>
            </w:pPr>
            <w:r w:rsidRPr="0030114D">
              <w:rPr>
                <w:rFonts w:eastAsia="SimSun"/>
                <w:color w:val="000000"/>
              </w:rPr>
              <w:t>102</w:t>
            </w:r>
          </w:p>
        </w:tc>
        <w:tc>
          <w:tcPr>
            <w:tcW w:w="1318" w:type="dxa"/>
          </w:tcPr>
          <w:p w:rsidR="00FA7880" w:rsidRPr="0030114D" w:rsidRDefault="00FA7880" w:rsidP="00BB6A5E">
            <w:pPr>
              <w:jc w:val="center"/>
              <w:rPr>
                <w:rFonts w:eastAsia="SimSun"/>
              </w:rPr>
            </w:pPr>
            <w:r w:rsidRPr="0030114D">
              <w:rPr>
                <w:rFonts w:eastAsia="SimSun"/>
                <w:color w:val="000000"/>
              </w:rPr>
              <w:t>102</w:t>
            </w:r>
          </w:p>
        </w:tc>
      </w:tr>
      <w:tr w:rsidR="00FA7880" w:rsidRPr="0030114D" w:rsidTr="00BB6A5E">
        <w:trPr>
          <w:trHeight w:val="70"/>
        </w:trPr>
        <w:tc>
          <w:tcPr>
            <w:tcW w:w="586" w:type="dxa"/>
            <w:hideMark/>
          </w:tcPr>
          <w:p w:rsidR="00FA7880" w:rsidRPr="0030114D" w:rsidRDefault="00FA7880" w:rsidP="00BB6A5E">
            <w:pPr>
              <w:jc w:val="both"/>
              <w:rPr>
                <w:rFonts w:eastAsia="SimSun"/>
              </w:rPr>
            </w:pPr>
            <w:r w:rsidRPr="0030114D">
              <w:rPr>
                <w:rFonts w:eastAsia="SimSun"/>
              </w:rPr>
              <w:t>4</w:t>
            </w:r>
          </w:p>
        </w:tc>
        <w:tc>
          <w:tcPr>
            <w:tcW w:w="3775" w:type="dxa"/>
            <w:hideMark/>
          </w:tcPr>
          <w:p w:rsidR="00FA7880" w:rsidRPr="0030114D" w:rsidRDefault="00FA7880" w:rsidP="00BB6A5E">
            <w:pPr>
              <w:rPr>
                <w:rFonts w:eastAsia="SimSun"/>
              </w:rPr>
            </w:pPr>
            <w:r w:rsidRPr="0030114D">
              <w:rPr>
                <w:rFonts w:eastAsia="SimSun"/>
              </w:rPr>
              <w:t>45 – 54</w:t>
            </w:r>
          </w:p>
        </w:tc>
        <w:tc>
          <w:tcPr>
            <w:tcW w:w="963" w:type="dxa"/>
            <w:tcBorders>
              <w:top w:val="nil"/>
              <w:left w:val="single" w:sz="4" w:space="0" w:color="auto"/>
              <w:bottom w:val="single" w:sz="4" w:space="0" w:color="auto"/>
              <w:right w:val="single" w:sz="4" w:space="0" w:color="auto"/>
            </w:tcBorders>
            <w:shd w:val="clear" w:color="auto" w:fill="auto"/>
            <w:vAlign w:val="top"/>
          </w:tcPr>
          <w:p w:rsidR="00FA7880" w:rsidRPr="0030114D" w:rsidRDefault="00FA7880" w:rsidP="00BB6A5E">
            <w:pPr>
              <w:jc w:val="center"/>
              <w:rPr>
                <w:rFonts w:eastAsia="SimSun"/>
                <w:lang w:val="en-US"/>
              </w:rPr>
            </w:pPr>
            <w:r w:rsidRPr="0030114D">
              <w:rPr>
                <w:rFonts w:eastAsia="SimSun"/>
              </w:rPr>
              <w:t>21,</w:t>
            </w:r>
            <w:r w:rsidRPr="0030114D">
              <w:rPr>
                <w:rFonts w:eastAsia="SimSun"/>
                <w:lang w:val="en-US"/>
              </w:rPr>
              <w:t>0</w:t>
            </w:r>
          </w:p>
        </w:tc>
        <w:tc>
          <w:tcPr>
            <w:tcW w:w="1184" w:type="dxa"/>
            <w:noWrap/>
            <w:vAlign w:val="top"/>
            <w:hideMark/>
          </w:tcPr>
          <w:p w:rsidR="00FA7880" w:rsidRPr="0030114D" w:rsidRDefault="00FA7880" w:rsidP="00BB6A5E">
            <w:pPr>
              <w:jc w:val="center"/>
              <w:rPr>
                <w:rFonts w:eastAsia="SimSun"/>
              </w:rPr>
            </w:pPr>
            <w:r w:rsidRPr="0030114D">
              <w:rPr>
                <w:rFonts w:eastAsia="SimSun"/>
              </w:rPr>
              <w:t>168</w:t>
            </w:r>
          </w:p>
        </w:tc>
        <w:tc>
          <w:tcPr>
            <w:tcW w:w="1518" w:type="dxa"/>
          </w:tcPr>
          <w:p w:rsidR="00FA7880" w:rsidRPr="0030114D" w:rsidRDefault="00FA7880" w:rsidP="00BB6A5E">
            <w:pPr>
              <w:jc w:val="center"/>
              <w:rPr>
                <w:rFonts w:eastAsia="SimSun"/>
              </w:rPr>
            </w:pPr>
            <w:r w:rsidRPr="0030114D">
              <w:rPr>
                <w:rFonts w:eastAsia="SimSun"/>
                <w:color w:val="000000"/>
              </w:rPr>
              <w:t>84</w:t>
            </w:r>
          </w:p>
        </w:tc>
        <w:tc>
          <w:tcPr>
            <w:tcW w:w="1318" w:type="dxa"/>
          </w:tcPr>
          <w:p w:rsidR="00FA7880" w:rsidRPr="0030114D" w:rsidRDefault="00FA7880" w:rsidP="00BB6A5E">
            <w:pPr>
              <w:jc w:val="center"/>
              <w:rPr>
                <w:rFonts w:eastAsia="SimSun"/>
              </w:rPr>
            </w:pPr>
            <w:r w:rsidRPr="0030114D">
              <w:rPr>
                <w:rFonts w:eastAsia="SimSun"/>
                <w:color w:val="000000"/>
              </w:rPr>
              <w:t>84</w:t>
            </w:r>
          </w:p>
        </w:tc>
      </w:tr>
      <w:tr w:rsidR="00FA7880" w:rsidRPr="0030114D" w:rsidTr="00BB6A5E">
        <w:trPr>
          <w:trHeight w:val="70"/>
        </w:trPr>
        <w:tc>
          <w:tcPr>
            <w:tcW w:w="586" w:type="dxa"/>
            <w:hideMark/>
          </w:tcPr>
          <w:p w:rsidR="00FA7880" w:rsidRPr="0030114D" w:rsidRDefault="00FA7880" w:rsidP="00BB6A5E">
            <w:pPr>
              <w:jc w:val="both"/>
              <w:rPr>
                <w:rFonts w:eastAsia="SimSun"/>
              </w:rPr>
            </w:pPr>
            <w:r w:rsidRPr="0030114D">
              <w:rPr>
                <w:rFonts w:eastAsia="SimSun"/>
              </w:rPr>
              <w:t>5</w:t>
            </w:r>
          </w:p>
        </w:tc>
        <w:tc>
          <w:tcPr>
            <w:tcW w:w="3775" w:type="dxa"/>
            <w:hideMark/>
          </w:tcPr>
          <w:p w:rsidR="00FA7880" w:rsidRPr="0030114D" w:rsidRDefault="00FA7880" w:rsidP="00BB6A5E">
            <w:pPr>
              <w:rPr>
                <w:rFonts w:eastAsia="SimSun"/>
              </w:rPr>
            </w:pPr>
            <w:r w:rsidRPr="0030114D">
              <w:rPr>
                <w:rFonts w:eastAsia="SimSun"/>
              </w:rPr>
              <w:t>55 – 64</w:t>
            </w:r>
          </w:p>
        </w:tc>
        <w:tc>
          <w:tcPr>
            <w:tcW w:w="963" w:type="dxa"/>
            <w:tcBorders>
              <w:top w:val="nil"/>
              <w:left w:val="single" w:sz="4" w:space="0" w:color="auto"/>
              <w:bottom w:val="single" w:sz="4" w:space="0" w:color="auto"/>
              <w:right w:val="single" w:sz="4" w:space="0" w:color="auto"/>
            </w:tcBorders>
            <w:shd w:val="clear" w:color="auto" w:fill="auto"/>
            <w:vAlign w:val="top"/>
          </w:tcPr>
          <w:p w:rsidR="00FA7880" w:rsidRPr="0030114D" w:rsidRDefault="00FA7880" w:rsidP="00BB6A5E">
            <w:pPr>
              <w:jc w:val="center"/>
              <w:rPr>
                <w:rFonts w:eastAsia="SimSun"/>
                <w:lang w:val="en-US"/>
              </w:rPr>
            </w:pPr>
            <w:r w:rsidRPr="0030114D">
              <w:rPr>
                <w:rFonts w:eastAsia="SimSun"/>
              </w:rPr>
              <w:t>17,</w:t>
            </w:r>
            <w:r w:rsidRPr="0030114D">
              <w:rPr>
                <w:rFonts w:eastAsia="SimSun"/>
                <w:lang w:val="en-US"/>
              </w:rPr>
              <w:t>5</w:t>
            </w:r>
          </w:p>
        </w:tc>
        <w:tc>
          <w:tcPr>
            <w:tcW w:w="1184" w:type="dxa"/>
            <w:noWrap/>
            <w:vAlign w:val="top"/>
            <w:hideMark/>
          </w:tcPr>
          <w:p w:rsidR="00FA7880" w:rsidRPr="0030114D" w:rsidRDefault="00FA7880" w:rsidP="00BB6A5E">
            <w:pPr>
              <w:jc w:val="center"/>
              <w:rPr>
                <w:rFonts w:eastAsia="SimSun"/>
              </w:rPr>
            </w:pPr>
            <w:r w:rsidRPr="0030114D">
              <w:rPr>
                <w:rFonts w:eastAsia="SimSun"/>
              </w:rPr>
              <w:t>140</w:t>
            </w:r>
          </w:p>
        </w:tc>
        <w:tc>
          <w:tcPr>
            <w:tcW w:w="1518" w:type="dxa"/>
          </w:tcPr>
          <w:p w:rsidR="00FA7880" w:rsidRPr="0030114D" w:rsidRDefault="00FA7880" w:rsidP="00BB6A5E">
            <w:pPr>
              <w:jc w:val="center"/>
              <w:rPr>
                <w:rFonts w:eastAsia="SimSun"/>
              </w:rPr>
            </w:pPr>
            <w:r w:rsidRPr="0030114D">
              <w:rPr>
                <w:rFonts w:eastAsia="SimSun"/>
                <w:color w:val="000000"/>
              </w:rPr>
              <w:t>70</w:t>
            </w:r>
          </w:p>
        </w:tc>
        <w:tc>
          <w:tcPr>
            <w:tcW w:w="1318" w:type="dxa"/>
          </w:tcPr>
          <w:p w:rsidR="00FA7880" w:rsidRPr="0030114D" w:rsidRDefault="00FA7880" w:rsidP="00BB6A5E">
            <w:pPr>
              <w:jc w:val="center"/>
              <w:rPr>
                <w:rFonts w:eastAsia="SimSun"/>
              </w:rPr>
            </w:pPr>
            <w:r w:rsidRPr="0030114D">
              <w:rPr>
                <w:rFonts w:eastAsia="SimSun"/>
                <w:color w:val="000000"/>
              </w:rPr>
              <w:t>70</w:t>
            </w:r>
          </w:p>
        </w:tc>
      </w:tr>
      <w:tr w:rsidR="00FA7880" w:rsidRPr="0030114D" w:rsidTr="00BB6A5E">
        <w:trPr>
          <w:trHeight w:val="70"/>
        </w:trPr>
        <w:tc>
          <w:tcPr>
            <w:tcW w:w="586" w:type="dxa"/>
            <w:hideMark/>
          </w:tcPr>
          <w:p w:rsidR="00FA7880" w:rsidRPr="0030114D" w:rsidRDefault="00FA7880" w:rsidP="00BB6A5E">
            <w:pPr>
              <w:jc w:val="both"/>
              <w:rPr>
                <w:rFonts w:eastAsia="SimSun"/>
              </w:rPr>
            </w:pPr>
            <w:r w:rsidRPr="0030114D">
              <w:rPr>
                <w:rFonts w:eastAsia="SimSun"/>
              </w:rPr>
              <w:t>6</w:t>
            </w:r>
          </w:p>
        </w:tc>
        <w:tc>
          <w:tcPr>
            <w:tcW w:w="3775" w:type="dxa"/>
            <w:hideMark/>
          </w:tcPr>
          <w:p w:rsidR="00FA7880" w:rsidRPr="0030114D" w:rsidRDefault="00FA7880" w:rsidP="00BB6A5E">
            <w:pPr>
              <w:rPr>
                <w:rFonts w:eastAsia="SimSun"/>
              </w:rPr>
            </w:pPr>
            <w:r w:rsidRPr="0030114D">
              <w:rPr>
                <w:rFonts w:eastAsia="SimSun"/>
              </w:rPr>
              <w:t>65 и старше</w:t>
            </w:r>
          </w:p>
        </w:tc>
        <w:tc>
          <w:tcPr>
            <w:tcW w:w="963" w:type="dxa"/>
            <w:tcBorders>
              <w:top w:val="nil"/>
              <w:left w:val="single" w:sz="4" w:space="0" w:color="auto"/>
              <w:bottom w:val="single" w:sz="4" w:space="0" w:color="auto"/>
              <w:right w:val="single" w:sz="4" w:space="0" w:color="auto"/>
            </w:tcBorders>
            <w:shd w:val="clear" w:color="auto" w:fill="auto"/>
            <w:vAlign w:val="top"/>
          </w:tcPr>
          <w:p w:rsidR="00FA7880" w:rsidRPr="0030114D" w:rsidRDefault="00FA7880" w:rsidP="00BB6A5E">
            <w:pPr>
              <w:jc w:val="center"/>
              <w:rPr>
                <w:rFonts w:eastAsia="SimSun"/>
                <w:lang w:val="en-US"/>
              </w:rPr>
            </w:pPr>
            <w:r w:rsidRPr="0030114D">
              <w:rPr>
                <w:rFonts w:eastAsia="SimSun"/>
              </w:rPr>
              <w:t>9,</w:t>
            </w:r>
            <w:r w:rsidRPr="0030114D">
              <w:rPr>
                <w:rFonts w:eastAsia="SimSun"/>
                <w:lang w:val="en-US"/>
              </w:rPr>
              <w:t>3</w:t>
            </w:r>
          </w:p>
        </w:tc>
        <w:tc>
          <w:tcPr>
            <w:tcW w:w="1184" w:type="dxa"/>
            <w:noWrap/>
            <w:vAlign w:val="top"/>
            <w:hideMark/>
          </w:tcPr>
          <w:p w:rsidR="00FA7880" w:rsidRPr="0030114D" w:rsidRDefault="00FA7880" w:rsidP="00BB6A5E">
            <w:pPr>
              <w:jc w:val="center"/>
              <w:rPr>
                <w:rFonts w:eastAsia="SimSun"/>
              </w:rPr>
            </w:pPr>
            <w:r w:rsidRPr="0030114D">
              <w:rPr>
                <w:rFonts w:eastAsia="SimSun"/>
              </w:rPr>
              <w:t>74</w:t>
            </w:r>
          </w:p>
        </w:tc>
        <w:tc>
          <w:tcPr>
            <w:tcW w:w="1518" w:type="dxa"/>
          </w:tcPr>
          <w:p w:rsidR="00FA7880" w:rsidRPr="0030114D" w:rsidRDefault="00FA7880" w:rsidP="00BB6A5E">
            <w:pPr>
              <w:jc w:val="center"/>
              <w:rPr>
                <w:rFonts w:eastAsia="SimSun"/>
              </w:rPr>
            </w:pPr>
            <w:r w:rsidRPr="0030114D">
              <w:rPr>
                <w:rFonts w:eastAsia="SimSun"/>
                <w:color w:val="000000"/>
              </w:rPr>
              <w:t>37</w:t>
            </w:r>
          </w:p>
        </w:tc>
        <w:tc>
          <w:tcPr>
            <w:tcW w:w="1318" w:type="dxa"/>
          </w:tcPr>
          <w:p w:rsidR="00FA7880" w:rsidRPr="0030114D" w:rsidRDefault="00FA7880" w:rsidP="00BB6A5E">
            <w:pPr>
              <w:jc w:val="center"/>
              <w:rPr>
                <w:rFonts w:eastAsia="SimSun"/>
              </w:rPr>
            </w:pPr>
            <w:r w:rsidRPr="0030114D">
              <w:rPr>
                <w:rFonts w:eastAsia="SimSun"/>
                <w:color w:val="000000"/>
              </w:rPr>
              <w:t>37</w:t>
            </w:r>
          </w:p>
        </w:tc>
      </w:tr>
      <w:tr w:rsidR="00FA7880" w:rsidRPr="0030114D" w:rsidTr="00BB6A5E">
        <w:trPr>
          <w:trHeight w:val="300"/>
        </w:trPr>
        <w:tc>
          <w:tcPr>
            <w:tcW w:w="4361" w:type="dxa"/>
            <w:gridSpan w:val="2"/>
            <w:hideMark/>
          </w:tcPr>
          <w:p w:rsidR="00FA7880" w:rsidRPr="0030114D" w:rsidRDefault="00FA7880" w:rsidP="00BB6A5E">
            <w:pPr>
              <w:rPr>
                <w:rFonts w:eastAsia="SimSun"/>
              </w:rPr>
            </w:pPr>
            <w:r w:rsidRPr="0030114D">
              <w:rPr>
                <w:rFonts w:eastAsia="SimSun"/>
                <w:b/>
              </w:rPr>
              <w:t>ИТОГО:</w:t>
            </w:r>
          </w:p>
        </w:tc>
        <w:tc>
          <w:tcPr>
            <w:tcW w:w="963" w:type="dxa"/>
          </w:tcPr>
          <w:p w:rsidR="00FA7880" w:rsidRPr="0030114D" w:rsidRDefault="00FA7880" w:rsidP="00BB6A5E">
            <w:pPr>
              <w:jc w:val="center"/>
              <w:rPr>
                <w:rFonts w:eastAsia="SimSun"/>
                <w:b/>
              </w:rPr>
            </w:pPr>
            <w:r w:rsidRPr="0030114D">
              <w:rPr>
                <w:rFonts w:eastAsia="SimSun"/>
                <w:b/>
              </w:rPr>
              <w:t>100,0</w:t>
            </w:r>
          </w:p>
        </w:tc>
        <w:tc>
          <w:tcPr>
            <w:tcW w:w="1184" w:type="dxa"/>
            <w:noWrap/>
          </w:tcPr>
          <w:p w:rsidR="00FA7880" w:rsidRPr="0030114D" w:rsidRDefault="00FA7880" w:rsidP="00BB6A5E">
            <w:pPr>
              <w:jc w:val="center"/>
              <w:rPr>
                <w:rFonts w:eastAsia="SimSun"/>
              </w:rPr>
            </w:pPr>
            <w:r w:rsidRPr="0030114D">
              <w:rPr>
                <w:rFonts w:eastAsia="SimSun"/>
                <w:b/>
              </w:rPr>
              <w:t>800</w:t>
            </w:r>
          </w:p>
        </w:tc>
        <w:tc>
          <w:tcPr>
            <w:tcW w:w="1518" w:type="dxa"/>
          </w:tcPr>
          <w:p w:rsidR="00FA7880" w:rsidRPr="0030114D" w:rsidRDefault="00FA7880" w:rsidP="00BB6A5E">
            <w:pPr>
              <w:jc w:val="center"/>
              <w:rPr>
                <w:rFonts w:eastAsia="SimSun"/>
              </w:rPr>
            </w:pPr>
            <w:r w:rsidRPr="0030114D">
              <w:rPr>
                <w:rFonts w:eastAsia="SimSun"/>
                <w:b/>
              </w:rPr>
              <w:t>400</w:t>
            </w:r>
          </w:p>
        </w:tc>
        <w:tc>
          <w:tcPr>
            <w:tcW w:w="1318" w:type="dxa"/>
          </w:tcPr>
          <w:p w:rsidR="00FA7880" w:rsidRPr="0030114D" w:rsidRDefault="00FA7880" w:rsidP="00BB6A5E">
            <w:pPr>
              <w:jc w:val="center"/>
              <w:rPr>
                <w:rFonts w:eastAsia="SimSun"/>
              </w:rPr>
            </w:pPr>
            <w:r w:rsidRPr="0030114D">
              <w:rPr>
                <w:rFonts w:eastAsia="SimSun"/>
                <w:b/>
              </w:rPr>
              <w:t>400</w:t>
            </w:r>
          </w:p>
        </w:tc>
      </w:tr>
    </w:tbl>
    <w:p w:rsidR="00FA7880" w:rsidRPr="0030114D" w:rsidRDefault="00FA7880" w:rsidP="00FA7880">
      <w:pPr>
        <w:widowControl/>
        <w:autoSpaceDE w:val="0"/>
        <w:autoSpaceDN w:val="0"/>
        <w:adjustRightInd w:val="0"/>
        <w:spacing w:before="120" w:line="259" w:lineRule="auto"/>
        <w:ind w:firstLine="709"/>
        <w:jc w:val="both"/>
        <w:rPr>
          <w:rFonts w:eastAsia="Calibri"/>
          <w:sz w:val="28"/>
          <w:szCs w:val="28"/>
        </w:rPr>
      </w:pPr>
      <w:r w:rsidRPr="0030114D">
        <w:rPr>
          <w:rFonts w:eastAsia="Calibri"/>
          <w:sz w:val="28"/>
          <w:szCs w:val="28"/>
        </w:rPr>
        <w:t xml:space="preserve">2) Опрос субъектов предпринимательской деятельности – не менее 160 респондентов. Выборка многомерная стратифицированная с элементами целевой выборки (объемы определены Заказчиком исходя из цели исследования). </w:t>
      </w:r>
    </w:p>
    <w:p w:rsidR="00FA7880" w:rsidRPr="0030114D" w:rsidRDefault="00FA7880" w:rsidP="00FA7880">
      <w:pPr>
        <w:widowControl/>
        <w:autoSpaceDE w:val="0"/>
        <w:autoSpaceDN w:val="0"/>
        <w:adjustRightInd w:val="0"/>
        <w:ind w:firstLine="709"/>
        <w:jc w:val="both"/>
        <w:rPr>
          <w:rFonts w:eastAsia="Calibri"/>
          <w:sz w:val="28"/>
          <w:szCs w:val="28"/>
        </w:rPr>
      </w:pPr>
      <w:r w:rsidRPr="0030114D">
        <w:rPr>
          <w:rFonts w:eastAsia="Calibri"/>
          <w:sz w:val="28"/>
          <w:szCs w:val="28"/>
        </w:rPr>
        <w:t xml:space="preserve">Минимальное количество респондентов, которое должно принять участие в опросах для предпринимателей, составляет не менее 5 субъектов предпринимательской деятельности на каждом анализируемом рынке Мурманской области, за исключением рынков, где численность субъектов предпринимательской деятельности менее 5. По данным мониторинга за 2021 год, а также на основании анализа плана мероприятий («дорожной карты») по содействию развитию конкуренции в Мурманской области до 2025 года, утвержденного распоряжением Губернатора Мурманской области от 20.12.2021 №316-РГ (в редакции от 29.09.2022 №300-РГ) и Реестра МСП, такими рынками являются: </w:t>
      </w:r>
    </w:p>
    <w:p w:rsidR="00FA7880" w:rsidRPr="0030114D" w:rsidRDefault="00FA7880" w:rsidP="00FA7880">
      <w:pPr>
        <w:widowControl/>
        <w:autoSpaceDE w:val="0"/>
        <w:autoSpaceDN w:val="0"/>
        <w:adjustRightInd w:val="0"/>
        <w:ind w:firstLine="709"/>
        <w:jc w:val="both"/>
        <w:rPr>
          <w:rFonts w:eastAsia="Calibri"/>
          <w:sz w:val="28"/>
          <w:szCs w:val="28"/>
        </w:rPr>
      </w:pPr>
      <w:r w:rsidRPr="0030114D">
        <w:rPr>
          <w:rFonts w:eastAsia="Calibri"/>
          <w:sz w:val="28"/>
          <w:szCs w:val="28"/>
        </w:rPr>
        <w:t xml:space="preserve">- рынок психолого-педагогического сопровождения детей с ограниченными возможностями здоровья (ОВЗ) (3 организации); </w:t>
      </w:r>
    </w:p>
    <w:p w:rsidR="00FA7880" w:rsidRPr="0030114D" w:rsidRDefault="00FA7880" w:rsidP="00FA7880">
      <w:pPr>
        <w:widowControl/>
        <w:autoSpaceDE w:val="0"/>
        <w:autoSpaceDN w:val="0"/>
        <w:adjustRightInd w:val="0"/>
        <w:ind w:firstLine="709"/>
        <w:jc w:val="both"/>
        <w:rPr>
          <w:rFonts w:eastAsia="Calibri"/>
          <w:sz w:val="28"/>
          <w:szCs w:val="28"/>
        </w:rPr>
      </w:pPr>
      <w:r w:rsidRPr="0030114D">
        <w:rPr>
          <w:rFonts w:eastAsia="Calibri"/>
          <w:sz w:val="28"/>
          <w:szCs w:val="28"/>
        </w:rPr>
        <w:t>- рынок услуг среднего профессионального образования (3 организации)</w:t>
      </w:r>
      <w:r w:rsidRPr="0030114D">
        <w:rPr>
          <w:rFonts w:eastAsia="Calibri"/>
          <w:sz w:val="28"/>
          <w:szCs w:val="28"/>
          <w:vertAlign w:val="superscript"/>
        </w:rPr>
        <w:footnoteReference w:id="1"/>
      </w:r>
      <w:r w:rsidRPr="0030114D">
        <w:rPr>
          <w:rFonts w:eastAsia="Calibri"/>
          <w:sz w:val="28"/>
          <w:szCs w:val="28"/>
        </w:rPr>
        <w:t>;</w:t>
      </w:r>
    </w:p>
    <w:p w:rsidR="00FA7880" w:rsidRPr="0030114D" w:rsidRDefault="00FA7880" w:rsidP="00FA7880">
      <w:pPr>
        <w:widowControl/>
        <w:autoSpaceDE w:val="0"/>
        <w:autoSpaceDN w:val="0"/>
        <w:adjustRightInd w:val="0"/>
        <w:ind w:firstLine="709"/>
        <w:jc w:val="both"/>
        <w:rPr>
          <w:rFonts w:eastAsia="Calibri"/>
          <w:sz w:val="28"/>
          <w:szCs w:val="28"/>
        </w:rPr>
      </w:pPr>
      <w:r w:rsidRPr="0030114D">
        <w:rPr>
          <w:rFonts w:eastAsia="Calibri"/>
          <w:sz w:val="28"/>
          <w:szCs w:val="28"/>
        </w:rPr>
        <w:t>- рынок электроэнергетики (производство электроэнергии на розничном рынке) (2 организации);</w:t>
      </w:r>
    </w:p>
    <w:p w:rsidR="00FA7880" w:rsidRPr="0030114D" w:rsidRDefault="00FA7880" w:rsidP="00FA7880">
      <w:pPr>
        <w:widowControl/>
        <w:autoSpaceDE w:val="0"/>
        <w:autoSpaceDN w:val="0"/>
        <w:adjustRightInd w:val="0"/>
        <w:ind w:firstLine="709"/>
        <w:jc w:val="both"/>
        <w:rPr>
          <w:rFonts w:eastAsia="Calibri"/>
          <w:sz w:val="28"/>
          <w:szCs w:val="28"/>
        </w:rPr>
      </w:pPr>
      <w:r w:rsidRPr="0030114D">
        <w:rPr>
          <w:rFonts w:eastAsia="Calibri"/>
          <w:sz w:val="28"/>
          <w:szCs w:val="28"/>
        </w:rPr>
        <w:t>- рынок электроэнергетики (купля-продажа на розничном рынке) (2 организации).</w:t>
      </w:r>
    </w:p>
    <w:p w:rsidR="00FA7880" w:rsidRPr="0030114D" w:rsidRDefault="00FA7880" w:rsidP="00FA7880">
      <w:pPr>
        <w:widowControl/>
        <w:autoSpaceDE w:val="0"/>
        <w:autoSpaceDN w:val="0"/>
        <w:adjustRightInd w:val="0"/>
        <w:ind w:firstLine="709"/>
        <w:jc w:val="both"/>
        <w:rPr>
          <w:rFonts w:eastAsia="Calibri"/>
          <w:sz w:val="28"/>
          <w:szCs w:val="28"/>
        </w:rPr>
      </w:pPr>
      <w:r w:rsidRPr="0030114D">
        <w:rPr>
          <w:rFonts w:eastAsia="Calibri"/>
          <w:sz w:val="28"/>
          <w:szCs w:val="28"/>
        </w:rPr>
        <w:t>На таких рынках необходимо опросить максимальное количество субъектов предпринимательской деятельности.</w:t>
      </w:r>
    </w:p>
    <w:p w:rsidR="00FA7880" w:rsidRPr="0030114D" w:rsidRDefault="00FA7880" w:rsidP="00FA7880">
      <w:pPr>
        <w:keepNext/>
        <w:widowControl/>
        <w:numPr>
          <w:ilvl w:val="0"/>
          <w:numId w:val="5"/>
        </w:numPr>
        <w:spacing w:before="120"/>
        <w:ind w:left="0" w:firstLine="0"/>
        <w:jc w:val="both"/>
        <w:rPr>
          <w:rFonts w:eastAsia="Calibri"/>
          <w:i/>
          <w:iCs/>
          <w:sz w:val="24"/>
          <w:szCs w:val="18"/>
        </w:rPr>
      </w:pPr>
      <w:r w:rsidRPr="0030114D">
        <w:rPr>
          <w:rFonts w:eastAsia="Calibri"/>
          <w:i/>
          <w:iCs/>
          <w:sz w:val="24"/>
          <w:szCs w:val="18"/>
        </w:rPr>
        <w:lastRenderedPageBreak/>
        <w:t>Структура выборки для опроса субъектов предпринимательской деятельности Мурманской области в разрезе анализируемых рынков (фактическое распределение)</w:t>
      </w:r>
    </w:p>
    <w:tbl>
      <w:tblPr>
        <w:tblStyle w:val="18"/>
        <w:tblW w:w="9351" w:type="dxa"/>
        <w:tblLook w:val="04A0" w:firstRow="1" w:lastRow="0" w:firstColumn="1" w:lastColumn="0" w:noHBand="0" w:noVBand="1"/>
      </w:tblPr>
      <w:tblGrid>
        <w:gridCol w:w="618"/>
        <w:gridCol w:w="7741"/>
        <w:gridCol w:w="992"/>
      </w:tblGrid>
      <w:tr w:rsidR="00FA7880" w:rsidRPr="0030114D" w:rsidTr="00BB6A5E">
        <w:trPr>
          <w:tblHeader/>
        </w:trPr>
        <w:tc>
          <w:tcPr>
            <w:tcW w:w="618" w:type="dxa"/>
          </w:tcPr>
          <w:p w:rsidR="00FA7880" w:rsidRPr="0030114D" w:rsidRDefault="00FA7880" w:rsidP="00BB6A5E">
            <w:pPr>
              <w:jc w:val="center"/>
              <w:rPr>
                <w:rFonts w:eastAsia="SimSun"/>
                <w:b/>
              </w:rPr>
            </w:pPr>
            <w:r w:rsidRPr="0030114D">
              <w:rPr>
                <w:rFonts w:eastAsia="SimSun"/>
                <w:b/>
              </w:rPr>
              <w:t>№ п/п</w:t>
            </w:r>
          </w:p>
        </w:tc>
        <w:tc>
          <w:tcPr>
            <w:tcW w:w="7741" w:type="dxa"/>
          </w:tcPr>
          <w:p w:rsidR="00FA7880" w:rsidRPr="0030114D" w:rsidRDefault="00FA7880" w:rsidP="00BB6A5E">
            <w:pPr>
              <w:jc w:val="center"/>
              <w:rPr>
                <w:rFonts w:eastAsia="SimSun"/>
                <w:b/>
              </w:rPr>
            </w:pPr>
            <w:r w:rsidRPr="0030114D">
              <w:rPr>
                <w:rFonts w:eastAsia="SimSun"/>
                <w:b/>
              </w:rPr>
              <w:t>Наименование рынка</w:t>
            </w:r>
          </w:p>
        </w:tc>
        <w:tc>
          <w:tcPr>
            <w:tcW w:w="992" w:type="dxa"/>
          </w:tcPr>
          <w:p w:rsidR="00FA7880" w:rsidRPr="0030114D" w:rsidRDefault="00FA7880" w:rsidP="00BB6A5E">
            <w:pPr>
              <w:jc w:val="center"/>
              <w:rPr>
                <w:rFonts w:eastAsia="SimSun"/>
                <w:b/>
              </w:rPr>
            </w:pPr>
            <w:r w:rsidRPr="0030114D">
              <w:rPr>
                <w:rFonts w:eastAsia="SimSun"/>
                <w:b/>
              </w:rPr>
              <w:t>Ед.</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1</w:t>
            </w:r>
          </w:p>
        </w:tc>
        <w:tc>
          <w:tcPr>
            <w:tcW w:w="7741" w:type="dxa"/>
            <w:vAlign w:val="top"/>
          </w:tcPr>
          <w:p w:rsidR="00FA7880" w:rsidRPr="0030114D" w:rsidRDefault="00FA7880" w:rsidP="00BB6A5E">
            <w:pPr>
              <w:jc w:val="both"/>
              <w:rPr>
                <w:rFonts w:eastAsia="SimSun"/>
              </w:rPr>
            </w:pPr>
            <w:r w:rsidRPr="0030114D">
              <w:rPr>
                <w:rFonts w:eastAsia="SimSun"/>
              </w:rPr>
              <w:t>Рынок услуг по транспортированию твердых коммунальных отходов (ТКО)</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2</w:t>
            </w:r>
          </w:p>
        </w:tc>
        <w:tc>
          <w:tcPr>
            <w:tcW w:w="7741" w:type="dxa"/>
            <w:vAlign w:val="top"/>
          </w:tcPr>
          <w:p w:rsidR="00FA7880" w:rsidRPr="0030114D" w:rsidRDefault="00FA7880" w:rsidP="00BB6A5E">
            <w:pPr>
              <w:jc w:val="both"/>
              <w:rPr>
                <w:rFonts w:eastAsia="SimSun"/>
              </w:rPr>
            </w:pPr>
            <w:r w:rsidRPr="0030114D">
              <w:rPr>
                <w:rFonts w:eastAsia="SimSun"/>
              </w:rPr>
              <w:t>Рынок электроэнергетики (производство электроэнергии на розничном рынке)</w:t>
            </w:r>
          </w:p>
        </w:tc>
        <w:tc>
          <w:tcPr>
            <w:tcW w:w="992" w:type="dxa"/>
          </w:tcPr>
          <w:p w:rsidR="00FA7880" w:rsidRPr="0030114D" w:rsidRDefault="00FA7880" w:rsidP="00BB6A5E">
            <w:pPr>
              <w:jc w:val="center"/>
              <w:rPr>
                <w:rFonts w:eastAsia="SimSun"/>
              </w:rPr>
            </w:pPr>
            <w:r w:rsidRPr="0030114D">
              <w:rPr>
                <w:rFonts w:eastAsia="SimSun"/>
              </w:rPr>
              <w:t>2</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3</w:t>
            </w:r>
          </w:p>
        </w:tc>
        <w:tc>
          <w:tcPr>
            <w:tcW w:w="7741" w:type="dxa"/>
            <w:vAlign w:val="top"/>
          </w:tcPr>
          <w:p w:rsidR="00FA7880" w:rsidRPr="0030114D" w:rsidRDefault="00FA7880" w:rsidP="00BB6A5E">
            <w:pPr>
              <w:jc w:val="both"/>
              <w:rPr>
                <w:rFonts w:eastAsia="SimSun"/>
              </w:rPr>
            </w:pPr>
            <w:r w:rsidRPr="0030114D">
              <w:rPr>
                <w:rFonts w:eastAsia="SimSun"/>
              </w:rPr>
              <w:t>Рынок электроэнергетики (купля-продажа на розничном рынке)</w:t>
            </w:r>
          </w:p>
        </w:tc>
        <w:tc>
          <w:tcPr>
            <w:tcW w:w="992" w:type="dxa"/>
          </w:tcPr>
          <w:p w:rsidR="00FA7880" w:rsidRPr="0030114D" w:rsidRDefault="00FA7880" w:rsidP="00BB6A5E">
            <w:pPr>
              <w:jc w:val="center"/>
              <w:rPr>
                <w:rFonts w:eastAsia="SimSun"/>
                <w:lang w:val="en-US"/>
              </w:rPr>
            </w:pPr>
            <w:r w:rsidRPr="0030114D">
              <w:rPr>
                <w:rFonts w:eastAsia="SimSun"/>
                <w:lang w:val="en-US"/>
              </w:rPr>
              <w:t>2</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4</w:t>
            </w:r>
          </w:p>
        </w:tc>
        <w:tc>
          <w:tcPr>
            <w:tcW w:w="7741" w:type="dxa"/>
            <w:vAlign w:val="top"/>
          </w:tcPr>
          <w:p w:rsidR="00FA7880" w:rsidRPr="0030114D" w:rsidRDefault="00FA7880" w:rsidP="00BB6A5E">
            <w:pPr>
              <w:jc w:val="both"/>
              <w:rPr>
                <w:rFonts w:eastAsia="SimSun"/>
              </w:rPr>
            </w:pPr>
            <w:r w:rsidRPr="0030114D">
              <w:rPr>
                <w:rFonts w:eastAsia="SimSun"/>
              </w:rPr>
              <w:t>Рынок теплоснабжения (производство тепловой энергии)</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5</w:t>
            </w:r>
          </w:p>
        </w:tc>
        <w:tc>
          <w:tcPr>
            <w:tcW w:w="7741" w:type="dxa"/>
            <w:vAlign w:val="top"/>
          </w:tcPr>
          <w:p w:rsidR="00FA7880" w:rsidRPr="0030114D" w:rsidRDefault="00FA7880" w:rsidP="00BB6A5E">
            <w:pPr>
              <w:jc w:val="both"/>
              <w:rPr>
                <w:rFonts w:eastAsia="SimSun"/>
              </w:rPr>
            </w:pPr>
            <w:r w:rsidRPr="0030114D">
              <w:rPr>
                <w:rFonts w:eastAsia="SimSun"/>
              </w:rPr>
              <w:t>Рынок оказания услуг по перевозке пассажиров автомобильным транспортом по муниципальным маршрутам регулярных перевозок</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6</w:t>
            </w:r>
          </w:p>
        </w:tc>
        <w:tc>
          <w:tcPr>
            <w:tcW w:w="7741" w:type="dxa"/>
            <w:vAlign w:val="top"/>
          </w:tcPr>
          <w:p w:rsidR="00FA7880" w:rsidRPr="0030114D" w:rsidRDefault="00FA7880" w:rsidP="00BB6A5E">
            <w:pPr>
              <w:jc w:val="both"/>
              <w:rPr>
                <w:rFonts w:eastAsia="SimSun"/>
              </w:rPr>
            </w:pPr>
            <w:r w:rsidRPr="0030114D">
              <w:rPr>
                <w:rFonts w:eastAsia="SimSun"/>
              </w:rPr>
              <w:t>Рынок оказания услуг по перевозке пассажиров автомобильным транспортом по межмуниципальным маршрутам регулярных перевозок</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7</w:t>
            </w:r>
          </w:p>
        </w:tc>
        <w:tc>
          <w:tcPr>
            <w:tcW w:w="7741" w:type="dxa"/>
            <w:vAlign w:val="top"/>
          </w:tcPr>
          <w:p w:rsidR="00FA7880" w:rsidRPr="0030114D" w:rsidRDefault="00FA7880" w:rsidP="00BB6A5E">
            <w:pPr>
              <w:jc w:val="both"/>
              <w:rPr>
                <w:rFonts w:eastAsia="SimSun"/>
              </w:rPr>
            </w:pPr>
            <w:r w:rsidRPr="0030114D">
              <w:rPr>
                <w:rFonts w:eastAsia="SimSun"/>
              </w:rPr>
              <w:t>Рынок дорожной деятельности (за исключением проектирования)</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8</w:t>
            </w:r>
          </w:p>
        </w:tc>
        <w:tc>
          <w:tcPr>
            <w:tcW w:w="7741" w:type="dxa"/>
            <w:vAlign w:val="top"/>
          </w:tcPr>
          <w:p w:rsidR="00FA7880" w:rsidRPr="0030114D" w:rsidRDefault="00FA7880" w:rsidP="00BB6A5E">
            <w:pPr>
              <w:jc w:val="both"/>
              <w:rPr>
                <w:rFonts w:eastAsia="SimSun"/>
              </w:rPr>
            </w:pPr>
            <w:r w:rsidRPr="0030114D">
              <w:rPr>
                <w:rFonts w:eastAsia="SimSun"/>
              </w:rPr>
              <w:t>Рынок оказания услуг по перевозке пассажиров и багажа легковым такси на территории Мурманской области</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9</w:t>
            </w:r>
          </w:p>
        </w:tc>
        <w:tc>
          <w:tcPr>
            <w:tcW w:w="7741" w:type="dxa"/>
            <w:vAlign w:val="top"/>
          </w:tcPr>
          <w:p w:rsidR="00FA7880" w:rsidRPr="0030114D" w:rsidRDefault="00FA7880" w:rsidP="00BB6A5E">
            <w:pPr>
              <w:jc w:val="both"/>
              <w:rPr>
                <w:rFonts w:eastAsia="SimSun"/>
              </w:rPr>
            </w:pPr>
            <w:r w:rsidRPr="0030114D">
              <w:rPr>
                <w:rFonts w:eastAsia="SimSun"/>
              </w:rPr>
              <w:t>Рынок услуг среднего профессионального образования</w:t>
            </w:r>
          </w:p>
        </w:tc>
        <w:tc>
          <w:tcPr>
            <w:tcW w:w="992" w:type="dxa"/>
          </w:tcPr>
          <w:p w:rsidR="00FA7880" w:rsidRPr="0030114D" w:rsidRDefault="00FA7880" w:rsidP="00BB6A5E">
            <w:pPr>
              <w:jc w:val="center"/>
              <w:rPr>
                <w:rFonts w:eastAsia="SimSun"/>
              </w:rPr>
            </w:pPr>
            <w:r w:rsidRPr="0030114D">
              <w:rPr>
                <w:rFonts w:eastAsia="SimSun"/>
              </w:rPr>
              <w:t>3</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10</w:t>
            </w:r>
          </w:p>
        </w:tc>
        <w:tc>
          <w:tcPr>
            <w:tcW w:w="7741" w:type="dxa"/>
            <w:vAlign w:val="top"/>
          </w:tcPr>
          <w:p w:rsidR="00FA7880" w:rsidRPr="0030114D" w:rsidRDefault="00FA7880" w:rsidP="00BB6A5E">
            <w:pPr>
              <w:jc w:val="both"/>
              <w:rPr>
                <w:rFonts w:eastAsia="SimSun"/>
              </w:rPr>
            </w:pPr>
            <w:r w:rsidRPr="0030114D">
              <w:rPr>
                <w:rFonts w:eastAsia="SimSun"/>
              </w:rPr>
              <w:t>Рынок психолого-педагогического сопровождения детей с ограниченными возможностями здоровья (ОВЗ)</w:t>
            </w:r>
          </w:p>
        </w:tc>
        <w:tc>
          <w:tcPr>
            <w:tcW w:w="992" w:type="dxa"/>
          </w:tcPr>
          <w:p w:rsidR="00FA7880" w:rsidRPr="0030114D" w:rsidRDefault="00FA7880" w:rsidP="00BB6A5E">
            <w:pPr>
              <w:jc w:val="center"/>
              <w:rPr>
                <w:rFonts w:eastAsia="SimSun"/>
              </w:rPr>
            </w:pPr>
            <w:r w:rsidRPr="0030114D">
              <w:rPr>
                <w:rFonts w:eastAsia="SimSun"/>
              </w:rPr>
              <w:t>3</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11</w:t>
            </w:r>
          </w:p>
        </w:tc>
        <w:tc>
          <w:tcPr>
            <w:tcW w:w="7741" w:type="dxa"/>
            <w:vAlign w:val="top"/>
          </w:tcPr>
          <w:p w:rsidR="00FA7880" w:rsidRPr="0030114D" w:rsidRDefault="00FA7880" w:rsidP="00BB6A5E">
            <w:pPr>
              <w:jc w:val="both"/>
              <w:rPr>
                <w:rFonts w:eastAsia="SimSun"/>
              </w:rPr>
            </w:pPr>
            <w:r w:rsidRPr="0030114D">
              <w:rPr>
                <w:rFonts w:eastAsia="SimSun"/>
              </w:rPr>
              <w:t>Рынок услуг дополнительного образования детей</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12</w:t>
            </w:r>
          </w:p>
        </w:tc>
        <w:tc>
          <w:tcPr>
            <w:tcW w:w="7741" w:type="dxa"/>
            <w:vAlign w:val="top"/>
          </w:tcPr>
          <w:p w:rsidR="00FA7880" w:rsidRPr="0030114D" w:rsidRDefault="00FA7880" w:rsidP="00BB6A5E">
            <w:pPr>
              <w:jc w:val="both"/>
              <w:rPr>
                <w:rFonts w:eastAsia="SimSun"/>
              </w:rPr>
            </w:pPr>
            <w:r w:rsidRPr="0030114D">
              <w:rPr>
                <w:rFonts w:eastAsia="SimSun"/>
              </w:rPr>
              <w:t>Рынок услуг детского отдыха и оздоровления</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13</w:t>
            </w:r>
          </w:p>
        </w:tc>
        <w:tc>
          <w:tcPr>
            <w:tcW w:w="7741" w:type="dxa"/>
            <w:vAlign w:val="top"/>
          </w:tcPr>
          <w:p w:rsidR="00FA7880" w:rsidRPr="0030114D" w:rsidRDefault="00FA7880" w:rsidP="00BB6A5E">
            <w:pPr>
              <w:jc w:val="both"/>
              <w:rPr>
                <w:rFonts w:eastAsia="SimSun"/>
              </w:rPr>
            </w:pPr>
            <w:r w:rsidRPr="0030114D">
              <w:rPr>
                <w:rFonts w:eastAsia="SimSun"/>
              </w:rPr>
              <w:t>Рынок медицинских услуг</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14</w:t>
            </w:r>
          </w:p>
        </w:tc>
        <w:tc>
          <w:tcPr>
            <w:tcW w:w="7741" w:type="dxa"/>
            <w:vAlign w:val="top"/>
          </w:tcPr>
          <w:p w:rsidR="00FA7880" w:rsidRPr="0030114D" w:rsidRDefault="00FA7880" w:rsidP="00BB6A5E">
            <w:pPr>
              <w:jc w:val="both"/>
              <w:rPr>
                <w:rFonts w:eastAsia="SimSun"/>
              </w:rPr>
            </w:pPr>
            <w:r w:rsidRPr="0030114D">
              <w:rPr>
                <w:rFonts w:eastAsia="SimSun"/>
              </w:rPr>
              <w:t>Рынок услуг розничной торговли лекарственными препаратами, медицинскими изделиями</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15</w:t>
            </w:r>
          </w:p>
        </w:tc>
        <w:tc>
          <w:tcPr>
            <w:tcW w:w="7741" w:type="dxa"/>
            <w:vAlign w:val="top"/>
          </w:tcPr>
          <w:p w:rsidR="00FA7880" w:rsidRPr="0030114D" w:rsidRDefault="00FA7880" w:rsidP="00BB6A5E">
            <w:pPr>
              <w:jc w:val="both"/>
              <w:rPr>
                <w:rFonts w:eastAsia="SimSun"/>
              </w:rPr>
            </w:pPr>
            <w:r w:rsidRPr="0030114D">
              <w:rPr>
                <w:rFonts w:eastAsia="SimSun"/>
              </w:rPr>
              <w:t>Рынок строительства</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16</w:t>
            </w:r>
          </w:p>
        </w:tc>
        <w:tc>
          <w:tcPr>
            <w:tcW w:w="7741" w:type="dxa"/>
            <w:vAlign w:val="top"/>
          </w:tcPr>
          <w:p w:rsidR="00FA7880" w:rsidRPr="0030114D" w:rsidRDefault="00FA7880" w:rsidP="00BB6A5E">
            <w:pPr>
              <w:jc w:val="both"/>
              <w:rPr>
                <w:rFonts w:eastAsia="SimSun"/>
              </w:rPr>
            </w:pPr>
            <w:r w:rsidRPr="0030114D">
              <w:rPr>
                <w:rFonts w:eastAsia="SimSun"/>
              </w:rPr>
              <w:t>Рынок выполнения работ по благоустройству городской среды</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17</w:t>
            </w:r>
          </w:p>
        </w:tc>
        <w:tc>
          <w:tcPr>
            <w:tcW w:w="7741" w:type="dxa"/>
            <w:vAlign w:val="top"/>
          </w:tcPr>
          <w:p w:rsidR="00FA7880" w:rsidRPr="0030114D" w:rsidRDefault="00FA7880" w:rsidP="00BB6A5E">
            <w:pPr>
              <w:jc w:val="both"/>
              <w:rPr>
                <w:rFonts w:eastAsia="SimSun"/>
              </w:rPr>
            </w:pPr>
            <w:r w:rsidRPr="0030114D">
              <w:rPr>
                <w:rFonts w:eastAsia="SimSun"/>
              </w:rPr>
              <w:t>Рынок архитектурно-строительного проектирования</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18</w:t>
            </w:r>
          </w:p>
        </w:tc>
        <w:tc>
          <w:tcPr>
            <w:tcW w:w="7741" w:type="dxa"/>
            <w:vAlign w:val="top"/>
          </w:tcPr>
          <w:p w:rsidR="00FA7880" w:rsidRPr="0030114D" w:rsidRDefault="00FA7880" w:rsidP="00BB6A5E">
            <w:pPr>
              <w:jc w:val="both"/>
              <w:rPr>
                <w:rFonts w:eastAsia="SimSun"/>
              </w:rPr>
            </w:pPr>
            <w:r w:rsidRPr="0030114D">
              <w:rPr>
                <w:rFonts w:eastAsia="SimSun"/>
              </w:rPr>
              <w:t>Сфера наружной рекламы</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19</w:t>
            </w:r>
          </w:p>
        </w:tc>
        <w:tc>
          <w:tcPr>
            <w:tcW w:w="7741" w:type="dxa"/>
            <w:vAlign w:val="top"/>
          </w:tcPr>
          <w:p w:rsidR="00FA7880" w:rsidRPr="0030114D" w:rsidRDefault="00FA7880" w:rsidP="00BB6A5E">
            <w:pPr>
              <w:jc w:val="both"/>
              <w:rPr>
                <w:rFonts w:eastAsia="SimSun"/>
              </w:rPr>
            </w:pPr>
            <w:r w:rsidRPr="0030114D">
              <w:rPr>
                <w:rFonts w:eastAsia="SimSun"/>
              </w:rPr>
              <w:t>Рынок ритуальных услуг</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20</w:t>
            </w:r>
          </w:p>
        </w:tc>
        <w:tc>
          <w:tcPr>
            <w:tcW w:w="7741" w:type="dxa"/>
            <w:vAlign w:val="top"/>
          </w:tcPr>
          <w:p w:rsidR="00FA7880" w:rsidRPr="0030114D" w:rsidRDefault="00FA7880" w:rsidP="00BB6A5E">
            <w:pPr>
              <w:jc w:val="both"/>
              <w:rPr>
                <w:rFonts w:eastAsia="SimSun"/>
              </w:rPr>
            </w:pPr>
            <w:r w:rsidRPr="0030114D">
              <w:rPr>
                <w:rFonts w:eastAsia="SimSun"/>
              </w:rPr>
              <w:t>Рынок торговли</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21</w:t>
            </w:r>
          </w:p>
        </w:tc>
        <w:tc>
          <w:tcPr>
            <w:tcW w:w="7741" w:type="dxa"/>
            <w:vAlign w:val="top"/>
          </w:tcPr>
          <w:p w:rsidR="00FA7880" w:rsidRPr="0030114D" w:rsidRDefault="00FA7880" w:rsidP="00BB6A5E">
            <w:pPr>
              <w:jc w:val="both"/>
              <w:rPr>
                <w:rFonts w:eastAsia="SimSun"/>
              </w:rPr>
            </w:pPr>
            <w:r w:rsidRPr="0030114D">
              <w:rPr>
                <w:rFonts w:eastAsia="SimSun"/>
              </w:rPr>
              <w:t>Рынок нефтепродуктов</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22</w:t>
            </w:r>
          </w:p>
        </w:tc>
        <w:tc>
          <w:tcPr>
            <w:tcW w:w="7741" w:type="dxa"/>
            <w:vAlign w:val="top"/>
          </w:tcPr>
          <w:p w:rsidR="00FA7880" w:rsidRPr="0030114D" w:rsidRDefault="00FA7880" w:rsidP="00BB6A5E">
            <w:pPr>
              <w:jc w:val="both"/>
              <w:rPr>
                <w:rFonts w:eastAsia="SimSun"/>
              </w:rPr>
            </w:pPr>
            <w:r w:rsidRPr="0030114D">
              <w:rPr>
                <w:rFonts w:eastAsia="SimSun"/>
              </w:rPr>
              <w:t>Рынок оказания услуг по ремонту автотранспортных средств</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23</w:t>
            </w:r>
          </w:p>
        </w:tc>
        <w:tc>
          <w:tcPr>
            <w:tcW w:w="7741" w:type="dxa"/>
            <w:vAlign w:val="top"/>
          </w:tcPr>
          <w:p w:rsidR="00FA7880" w:rsidRPr="0030114D" w:rsidRDefault="00FA7880" w:rsidP="00BB6A5E">
            <w:pPr>
              <w:jc w:val="both"/>
              <w:rPr>
                <w:rFonts w:eastAsia="SimSun"/>
              </w:rPr>
            </w:pPr>
            <w:r w:rsidRPr="0030114D">
              <w:rPr>
                <w:rFonts w:eastAsia="SimSun"/>
              </w:rPr>
              <w:t>Рынок легкой промышленности</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24</w:t>
            </w:r>
          </w:p>
        </w:tc>
        <w:tc>
          <w:tcPr>
            <w:tcW w:w="7741" w:type="dxa"/>
            <w:vAlign w:val="top"/>
          </w:tcPr>
          <w:p w:rsidR="00FA7880" w:rsidRPr="0030114D" w:rsidRDefault="00FA7880" w:rsidP="00BB6A5E">
            <w:pPr>
              <w:jc w:val="both"/>
              <w:rPr>
                <w:rFonts w:eastAsia="SimSun"/>
              </w:rPr>
            </w:pPr>
            <w:r w:rsidRPr="0030114D">
              <w:rPr>
                <w:rFonts w:eastAsia="SimSun"/>
              </w:rPr>
              <w:t>Рынок социальных услуг</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25</w:t>
            </w:r>
          </w:p>
        </w:tc>
        <w:tc>
          <w:tcPr>
            <w:tcW w:w="7741" w:type="dxa"/>
            <w:vAlign w:val="top"/>
          </w:tcPr>
          <w:p w:rsidR="00FA7880" w:rsidRPr="0030114D" w:rsidRDefault="00FA7880" w:rsidP="00BB6A5E">
            <w:pPr>
              <w:jc w:val="both"/>
              <w:rPr>
                <w:rFonts w:eastAsia="SimSun"/>
              </w:rPr>
            </w:pPr>
            <w:r w:rsidRPr="0030114D">
              <w:rPr>
                <w:rFonts w:eastAsia="SimSun"/>
              </w:rPr>
              <w:t>Рынок кадастровых и землеустроительных работ</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26</w:t>
            </w:r>
          </w:p>
        </w:tc>
        <w:tc>
          <w:tcPr>
            <w:tcW w:w="7741" w:type="dxa"/>
            <w:vAlign w:val="top"/>
          </w:tcPr>
          <w:p w:rsidR="00FA7880" w:rsidRPr="0030114D" w:rsidRDefault="00FA7880" w:rsidP="00BB6A5E">
            <w:pPr>
              <w:jc w:val="both"/>
              <w:rPr>
                <w:rFonts w:eastAsia="SimSun"/>
              </w:rPr>
            </w:pPr>
            <w:r w:rsidRPr="0030114D">
              <w:rPr>
                <w:rFonts w:eastAsia="SimSun"/>
              </w:rPr>
              <w:t>Рынок выполнения работ по содержанию и текущему ремонту общего имущества собственников помещений в многоквартирном доме</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27</w:t>
            </w:r>
          </w:p>
        </w:tc>
        <w:tc>
          <w:tcPr>
            <w:tcW w:w="7741" w:type="dxa"/>
            <w:vAlign w:val="top"/>
          </w:tcPr>
          <w:p w:rsidR="00FA7880" w:rsidRPr="0030114D" w:rsidRDefault="00FA7880" w:rsidP="00BB6A5E">
            <w:pPr>
              <w:jc w:val="both"/>
              <w:rPr>
                <w:rFonts w:eastAsia="SimSun"/>
              </w:rPr>
            </w:pPr>
            <w:r w:rsidRPr="0030114D">
              <w:rPr>
                <w:rFonts w:eastAsia="SimSun"/>
              </w:rPr>
              <w:t>Рынок агропромышленного комплекса</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28</w:t>
            </w:r>
          </w:p>
        </w:tc>
        <w:tc>
          <w:tcPr>
            <w:tcW w:w="7741" w:type="dxa"/>
            <w:vAlign w:val="top"/>
          </w:tcPr>
          <w:p w:rsidR="00FA7880" w:rsidRPr="0030114D" w:rsidRDefault="00FA7880" w:rsidP="00BB6A5E">
            <w:pPr>
              <w:jc w:val="both"/>
              <w:rPr>
                <w:rFonts w:eastAsia="SimSun"/>
              </w:rPr>
            </w:pPr>
            <w:r w:rsidRPr="0030114D">
              <w:rPr>
                <w:rFonts w:eastAsia="SimSun"/>
              </w:rPr>
              <w:t>Рынок добычи общераспространенных полезных ископаемых (ОПИ) на участках недр местного значения</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29</w:t>
            </w:r>
          </w:p>
        </w:tc>
        <w:tc>
          <w:tcPr>
            <w:tcW w:w="7741" w:type="dxa"/>
            <w:vAlign w:val="top"/>
          </w:tcPr>
          <w:p w:rsidR="00FA7880" w:rsidRPr="0030114D" w:rsidRDefault="00FA7880" w:rsidP="00BB6A5E">
            <w:pPr>
              <w:jc w:val="both"/>
              <w:rPr>
                <w:rFonts w:eastAsia="SimSun"/>
              </w:rPr>
            </w:pPr>
            <w:r w:rsidRPr="0030114D">
              <w:rPr>
                <w:rFonts w:eastAsia="SimSun"/>
              </w:rPr>
              <w:t>Рынок развития северного оленеводства</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30</w:t>
            </w:r>
          </w:p>
        </w:tc>
        <w:tc>
          <w:tcPr>
            <w:tcW w:w="7741" w:type="dxa"/>
            <w:vAlign w:val="top"/>
          </w:tcPr>
          <w:p w:rsidR="00FA7880" w:rsidRPr="0030114D" w:rsidRDefault="00FA7880" w:rsidP="00BB6A5E">
            <w:pPr>
              <w:jc w:val="both"/>
              <w:rPr>
                <w:rFonts w:eastAsia="SimSun"/>
              </w:rPr>
            </w:pPr>
            <w:r w:rsidRPr="0030114D">
              <w:rPr>
                <w:rFonts w:eastAsia="SimSun"/>
              </w:rPr>
              <w:t>Рынок вылова водных биоресурсов</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31</w:t>
            </w:r>
          </w:p>
        </w:tc>
        <w:tc>
          <w:tcPr>
            <w:tcW w:w="7741" w:type="dxa"/>
            <w:vAlign w:val="top"/>
          </w:tcPr>
          <w:p w:rsidR="00FA7880" w:rsidRPr="0030114D" w:rsidRDefault="00FA7880" w:rsidP="00BB6A5E">
            <w:pPr>
              <w:jc w:val="both"/>
              <w:rPr>
                <w:rFonts w:eastAsia="SimSun"/>
              </w:rPr>
            </w:pPr>
            <w:r w:rsidRPr="0030114D">
              <w:rPr>
                <w:rFonts w:eastAsia="SimSun"/>
              </w:rPr>
              <w:t>Рынок переработки водных биоресурсов</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32</w:t>
            </w:r>
          </w:p>
        </w:tc>
        <w:tc>
          <w:tcPr>
            <w:tcW w:w="7741" w:type="dxa"/>
            <w:vAlign w:val="top"/>
          </w:tcPr>
          <w:p w:rsidR="00FA7880" w:rsidRPr="0030114D" w:rsidRDefault="00FA7880" w:rsidP="00BB6A5E">
            <w:pPr>
              <w:jc w:val="both"/>
              <w:rPr>
                <w:rFonts w:eastAsia="SimSun"/>
              </w:rPr>
            </w:pPr>
            <w:r w:rsidRPr="0030114D">
              <w:rPr>
                <w:rFonts w:eastAsia="SimSun"/>
              </w:rPr>
              <w:t xml:space="preserve">Рынок товарной </w:t>
            </w:r>
            <w:proofErr w:type="spellStart"/>
            <w:r w:rsidRPr="0030114D">
              <w:rPr>
                <w:rFonts w:eastAsia="SimSun"/>
              </w:rPr>
              <w:t>аквакультуры</w:t>
            </w:r>
            <w:proofErr w:type="spellEnd"/>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33</w:t>
            </w:r>
          </w:p>
        </w:tc>
        <w:tc>
          <w:tcPr>
            <w:tcW w:w="7741" w:type="dxa"/>
            <w:vAlign w:val="top"/>
          </w:tcPr>
          <w:p w:rsidR="00FA7880" w:rsidRPr="0030114D" w:rsidRDefault="00FA7880" w:rsidP="00BB6A5E">
            <w:pPr>
              <w:jc w:val="both"/>
              <w:rPr>
                <w:rFonts w:eastAsia="SimSun"/>
              </w:rPr>
            </w:pPr>
            <w:r w:rsidRPr="0030114D">
              <w:rPr>
                <w:rFonts w:eastAsia="SimSun"/>
              </w:rPr>
              <w:t>Рынок внутреннего и въездного туризма</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618" w:type="dxa"/>
          </w:tcPr>
          <w:p w:rsidR="00FA7880" w:rsidRPr="0030114D" w:rsidRDefault="00FA7880" w:rsidP="00BB6A5E">
            <w:pPr>
              <w:jc w:val="both"/>
              <w:rPr>
                <w:rFonts w:eastAsia="SimSun"/>
              </w:rPr>
            </w:pPr>
            <w:r w:rsidRPr="0030114D">
              <w:rPr>
                <w:rFonts w:eastAsia="SimSun"/>
              </w:rPr>
              <w:t>34</w:t>
            </w:r>
          </w:p>
        </w:tc>
        <w:tc>
          <w:tcPr>
            <w:tcW w:w="7741" w:type="dxa"/>
            <w:vAlign w:val="top"/>
          </w:tcPr>
          <w:p w:rsidR="00FA7880" w:rsidRPr="0030114D" w:rsidRDefault="00FA7880" w:rsidP="00BB6A5E">
            <w:pPr>
              <w:jc w:val="both"/>
              <w:rPr>
                <w:rFonts w:eastAsia="SimSun"/>
              </w:rPr>
            </w:pPr>
            <w:r w:rsidRPr="0030114D">
              <w:rPr>
                <w:rFonts w:eastAsia="SimSun"/>
              </w:rPr>
              <w:t>Рынок услуг связи, в том числе широкополосного доступа к информационно-телекоммуникационной сети Интернет</w:t>
            </w:r>
          </w:p>
        </w:tc>
        <w:tc>
          <w:tcPr>
            <w:tcW w:w="992" w:type="dxa"/>
          </w:tcPr>
          <w:p w:rsidR="00FA7880" w:rsidRPr="0030114D" w:rsidRDefault="00FA7880" w:rsidP="00BB6A5E">
            <w:pPr>
              <w:jc w:val="center"/>
              <w:rPr>
                <w:rFonts w:eastAsia="SimSun"/>
              </w:rPr>
            </w:pPr>
            <w:r w:rsidRPr="0030114D">
              <w:rPr>
                <w:rFonts w:eastAsia="SimSun"/>
              </w:rPr>
              <w:t>5</w:t>
            </w:r>
          </w:p>
        </w:tc>
      </w:tr>
      <w:tr w:rsidR="00FA7880" w:rsidRPr="0030114D" w:rsidTr="00BB6A5E">
        <w:tc>
          <w:tcPr>
            <w:tcW w:w="8359" w:type="dxa"/>
            <w:gridSpan w:val="2"/>
          </w:tcPr>
          <w:p w:rsidR="00FA7880" w:rsidRPr="0030114D" w:rsidRDefault="00FA7880" w:rsidP="00BB6A5E">
            <w:pPr>
              <w:jc w:val="both"/>
              <w:rPr>
                <w:rFonts w:eastAsia="SimSun"/>
              </w:rPr>
            </w:pPr>
            <w:r w:rsidRPr="0030114D">
              <w:rPr>
                <w:rFonts w:eastAsia="SimSun"/>
              </w:rPr>
              <w:t>ИТОГО:</w:t>
            </w:r>
          </w:p>
        </w:tc>
        <w:tc>
          <w:tcPr>
            <w:tcW w:w="992" w:type="dxa"/>
          </w:tcPr>
          <w:p w:rsidR="00FA7880" w:rsidRPr="0030114D" w:rsidRDefault="00FA7880" w:rsidP="00BB6A5E">
            <w:pPr>
              <w:jc w:val="center"/>
              <w:rPr>
                <w:rFonts w:eastAsia="SimSun"/>
              </w:rPr>
            </w:pPr>
            <w:r w:rsidRPr="0030114D">
              <w:rPr>
                <w:rFonts w:eastAsia="SimSun"/>
              </w:rPr>
              <w:t>160</w:t>
            </w:r>
          </w:p>
        </w:tc>
      </w:tr>
    </w:tbl>
    <w:p w:rsidR="00FA7880" w:rsidRPr="0030114D" w:rsidRDefault="00FA7880" w:rsidP="00FA7880">
      <w:pPr>
        <w:spacing w:before="120"/>
        <w:ind w:firstLine="709"/>
        <w:jc w:val="both"/>
        <w:rPr>
          <w:rFonts w:eastAsia="Calibri"/>
          <w:sz w:val="28"/>
          <w:szCs w:val="28"/>
        </w:rPr>
      </w:pPr>
      <w:r w:rsidRPr="0030114D">
        <w:rPr>
          <w:rFonts w:eastAsia="Calibri"/>
          <w:sz w:val="28"/>
          <w:szCs w:val="28"/>
        </w:rPr>
        <w:lastRenderedPageBreak/>
        <w:t>Основой для построения выборки выступали:</w:t>
      </w:r>
    </w:p>
    <w:p w:rsidR="00FA7880" w:rsidRPr="0030114D" w:rsidRDefault="00FA7880" w:rsidP="00FA7880">
      <w:pPr>
        <w:widowControl/>
        <w:numPr>
          <w:ilvl w:val="0"/>
          <w:numId w:val="4"/>
        </w:numPr>
        <w:tabs>
          <w:tab w:val="left" w:pos="1134"/>
        </w:tabs>
        <w:autoSpaceDE w:val="0"/>
        <w:autoSpaceDN w:val="0"/>
        <w:adjustRightInd w:val="0"/>
        <w:spacing w:after="160" w:line="259" w:lineRule="auto"/>
        <w:ind w:left="0" w:firstLine="709"/>
        <w:contextualSpacing/>
        <w:jc w:val="both"/>
        <w:rPr>
          <w:rFonts w:eastAsia="Calibri"/>
          <w:sz w:val="28"/>
          <w:szCs w:val="28"/>
        </w:rPr>
      </w:pPr>
      <w:r w:rsidRPr="0030114D">
        <w:rPr>
          <w:rFonts w:eastAsia="Calibri"/>
          <w:sz w:val="28"/>
          <w:szCs w:val="28"/>
        </w:rPr>
        <w:t>Единый реестр субъектов малого и среднего предпринимательства (далее – Реестр МСП);</w:t>
      </w:r>
    </w:p>
    <w:p w:rsidR="00FA7880" w:rsidRPr="0030114D" w:rsidRDefault="00FA7880" w:rsidP="00FA7880">
      <w:pPr>
        <w:widowControl/>
        <w:numPr>
          <w:ilvl w:val="0"/>
          <w:numId w:val="4"/>
        </w:numPr>
        <w:tabs>
          <w:tab w:val="left" w:pos="1134"/>
        </w:tabs>
        <w:autoSpaceDE w:val="0"/>
        <w:autoSpaceDN w:val="0"/>
        <w:adjustRightInd w:val="0"/>
        <w:spacing w:after="160" w:line="259" w:lineRule="auto"/>
        <w:ind w:left="0" w:firstLine="709"/>
        <w:contextualSpacing/>
        <w:jc w:val="both"/>
        <w:rPr>
          <w:rFonts w:eastAsia="Calibri"/>
          <w:sz w:val="28"/>
          <w:szCs w:val="28"/>
        </w:rPr>
      </w:pPr>
      <w:r w:rsidRPr="0030114D">
        <w:rPr>
          <w:rFonts w:eastAsia="Calibri"/>
          <w:sz w:val="28"/>
          <w:szCs w:val="28"/>
        </w:rPr>
        <w:t>информация территориального органа Федеральной службы государственной статистики по Мурманской области (</w:t>
      </w:r>
      <w:proofErr w:type="spellStart"/>
      <w:r w:rsidRPr="0030114D">
        <w:rPr>
          <w:rFonts w:eastAsia="Calibri"/>
          <w:sz w:val="28"/>
          <w:szCs w:val="28"/>
        </w:rPr>
        <w:t>Мурманскстат</w:t>
      </w:r>
      <w:proofErr w:type="spellEnd"/>
      <w:r w:rsidRPr="0030114D">
        <w:rPr>
          <w:rFonts w:eastAsia="Calibri"/>
          <w:sz w:val="28"/>
          <w:szCs w:val="28"/>
        </w:rPr>
        <w:t>).</w:t>
      </w:r>
    </w:p>
    <w:p w:rsidR="00FA7880" w:rsidRPr="0030114D" w:rsidRDefault="00FA7880" w:rsidP="00FA7880">
      <w:pPr>
        <w:tabs>
          <w:tab w:val="left" w:pos="1134"/>
        </w:tabs>
        <w:autoSpaceDE w:val="0"/>
        <w:autoSpaceDN w:val="0"/>
        <w:adjustRightInd w:val="0"/>
        <w:spacing w:after="120" w:line="259" w:lineRule="auto"/>
        <w:ind w:firstLine="709"/>
        <w:jc w:val="both"/>
        <w:rPr>
          <w:rFonts w:eastAsia="Calibri"/>
          <w:sz w:val="28"/>
          <w:szCs w:val="28"/>
        </w:rPr>
      </w:pPr>
      <w:r w:rsidRPr="0030114D">
        <w:rPr>
          <w:rFonts w:eastAsia="Calibri"/>
          <w:sz w:val="28"/>
          <w:szCs w:val="28"/>
        </w:rPr>
        <w:t>Размер страт для малого и среднего бизнеса увеличен для возможности проведения статистического анализа данных по данным категориям бизнеса. При расчете результатов в целом по Мурманской области были применены весовые коэффициенты для восстановления пропорций и обеспечения репрезентативности данных на уровне области. В таблицах 1.6-1.7 представлено выборочное (фактическое) и генеральное (пропорциональное) распределение субъектов предпринимательской деятельности в разрезе категорий бизнеса и формы ведения предпринимательской деятельности.</w:t>
      </w:r>
    </w:p>
    <w:p w:rsidR="00FA7880" w:rsidRPr="0030114D" w:rsidRDefault="00FA7880" w:rsidP="00FA7880">
      <w:pPr>
        <w:keepNext/>
        <w:widowControl/>
        <w:numPr>
          <w:ilvl w:val="0"/>
          <w:numId w:val="5"/>
        </w:numPr>
        <w:spacing w:after="120"/>
        <w:ind w:left="0" w:firstLine="0"/>
        <w:contextualSpacing/>
        <w:jc w:val="both"/>
        <w:rPr>
          <w:rFonts w:eastAsia="Calibri"/>
          <w:i/>
          <w:iCs/>
          <w:sz w:val="24"/>
          <w:szCs w:val="18"/>
        </w:rPr>
      </w:pPr>
      <w:r w:rsidRPr="0030114D">
        <w:rPr>
          <w:rFonts w:eastAsia="Calibri"/>
          <w:i/>
          <w:iCs/>
          <w:sz w:val="24"/>
          <w:szCs w:val="24"/>
        </w:rPr>
        <w:t>Выборочное распределение субъектов предпринимательской деятельности Мурманской области в разрезе категории бизнеса и форме ведения предпринимательской деятельности (фактическое распределение)</w:t>
      </w:r>
    </w:p>
    <w:tbl>
      <w:tblPr>
        <w:tblW w:w="9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2521"/>
        <w:gridCol w:w="972"/>
        <w:gridCol w:w="870"/>
        <w:gridCol w:w="851"/>
        <w:gridCol w:w="851"/>
        <w:gridCol w:w="1275"/>
        <w:gridCol w:w="1262"/>
        <w:gridCol w:w="6"/>
      </w:tblGrid>
      <w:tr w:rsidR="00FA7880" w:rsidRPr="0030114D" w:rsidTr="00BB6A5E">
        <w:trPr>
          <w:cantSplit/>
          <w:trHeight w:val="20"/>
        </w:trPr>
        <w:tc>
          <w:tcPr>
            <w:tcW w:w="593" w:type="dxa"/>
            <w:vMerge w:val="restart"/>
            <w:vAlign w:val="center"/>
          </w:tcPr>
          <w:p w:rsidR="00FA7880" w:rsidRPr="0030114D" w:rsidRDefault="00FA7880" w:rsidP="00BB6A5E">
            <w:pPr>
              <w:widowControl/>
              <w:jc w:val="center"/>
              <w:rPr>
                <w:rFonts w:eastAsia="Calibri"/>
                <w:b/>
              </w:rPr>
            </w:pPr>
            <w:r w:rsidRPr="0030114D">
              <w:rPr>
                <w:rFonts w:eastAsia="Calibri"/>
                <w:b/>
              </w:rPr>
              <w:t>№ п/п</w:t>
            </w:r>
          </w:p>
        </w:tc>
        <w:tc>
          <w:tcPr>
            <w:tcW w:w="2521" w:type="dxa"/>
            <w:vMerge w:val="restart"/>
            <w:vAlign w:val="center"/>
          </w:tcPr>
          <w:p w:rsidR="00FA7880" w:rsidRPr="0030114D" w:rsidRDefault="00FA7880" w:rsidP="00BB6A5E">
            <w:pPr>
              <w:widowControl/>
              <w:jc w:val="center"/>
              <w:rPr>
                <w:rFonts w:eastAsia="Calibri"/>
                <w:b/>
              </w:rPr>
            </w:pPr>
            <w:r w:rsidRPr="0030114D">
              <w:rPr>
                <w:rFonts w:eastAsia="Calibri"/>
                <w:b/>
              </w:rPr>
              <w:t>Категория бизнеса</w:t>
            </w:r>
            <w:r w:rsidRPr="0030114D">
              <w:rPr>
                <w:rFonts w:eastAsia="Calibri"/>
                <w:b/>
                <w:vertAlign w:val="superscript"/>
              </w:rPr>
              <w:footnoteReference w:id="2"/>
            </w:r>
          </w:p>
        </w:tc>
        <w:tc>
          <w:tcPr>
            <w:tcW w:w="1842" w:type="dxa"/>
            <w:gridSpan w:val="2"/>
            <w:vMerge w:val="restart"/>
            <w:vAlign w:val="center"/>
          </w:tcPr>
          <w:p w:rsidR="00FA7880" w:rsidRPr="0030114D" w:rsidRDefault="00FA7880" w:rsidP="00BB6A5E">
            <w:pPr>
              <w:widowControl/>
              <w:jc w:val="center"/>
              <w:rPr>
                <w:rFonts w:eastAsia="Calibri"/>
                <w:b/>
              </w:rPr>
            </w:pPr>
            <w:r w:rsidRPr="0030114D">
              <w:rPr>
                <w:rFonts w:eastAsia="Calibri"/>
                <w:b/>
              </w:rPr>
              <w:t>Общий объем выборки</w:t>
            </w:r>
          </w:p>
        </w:tc>
        <w:tc>
          <w:tcPr>
            <w:tcW w:w="4245" w:type="dxa"/>
            <w:gridSpan w:val="5"/>
            <w:vAlign w:val="center"/>
          </w:tcPr>
          <w:p w:rsidR="00FA7880" w:rsidRPr="0030114D" w:rsidRDefault="00FA7880" w:rsidP="00BB6A5E">
            <w:pPr>
              <w:widowControl/>
              <w:jc w:val="center"/>
              <w:rPr>
                <w:rFonts w:eastAsia="Calibri"/>
                <w:b/>
              </w:rPr>
            </w:pPr>
            <w:r w:rsidRPr="0030114D">
              <w:rPr>
                <w:rFonts w:eastAsia="Calibri"/>
                <w:b/>
              </w:rPr>
              <w:t xml:space="preserve">в </w:t>
            </w:r>
            <w:proofErr w:type="spellStart"/>
            <w:r w:rsidRPr="0030114D">
              <w:rPr>
                <w:rFonts w:eastAsia="Calibri"/>
                <w:b/>
              </w:rPr>
              <w:t>т.ч</w:t>
            </w:r>
            <w:proofErr w:type="spellEnd"/>
            <w:r w:rsidRPr="0030114D">
              <w:rPr>
                <w:rFonts w:eastAsia="Calibri"/>
                <w:b/>
              </w:rPr>
              <w:t>. по форме ведения бизнеса</w:t>
            </w:r>
          </w:p>
        </w:tc>
      </w:tr>
      <w:tr w:rsidR="00FA7880" w:rsidRPr="0030114D" w:rsidTr="00BB6A5E">
        <w:trPr>
          <w:gridAfter w:val="1"/>
          <w:wAfter w:w="6" w:type="dxa"/>
          <w:cantSplit/>
          <w:trHeight w:val="20"/>
        </w:trPr>
        <w:tc>
          <w:tcPr>
            <w:tcW w:w="593" w:type="dxa"/>
            <w:vMerge/>
            <w:hideMark/>
          </w:tcPr>
          <w:p w:rsidR="00FA7880" w:rsidRPr="0030114D" w:rsidRDefault="00FA7880" w:rsidP="00BB6A5E">
            <w:pPr>
              <w:widowControl/>
              <w:jc w:val="center"/>
              <w:rPr>
                <w:rFonts w:eastAsia="Calibri"/>
                <w:b/>
              </w:rPr>
            </w:pPr>
          </w:p>
        </w:tc>
        <w:tc>
          <w:tcPr>
            <w:tcW w:w="2521" w:type="dxa"/>
            <w:vMerge/>
            <w:hideMark/>
          </w:tcPr>
          <w:p w:rsidR="00FA7880" w:rsidRPr="0030114D" w:rsidRDefault="00FA7880" w:rsidP="00BB6A5E">
            <w:pPr>
              <w:widowControl/>
              <w:jc w:val="center"/>
              <w:rPr>
                <w:rFonts w:eastAsia="Calibri"/>
                <w:b/>
              </w:rPr>
            </w:pPr>
          </w:p>
        </w:tc>
        <w:tc>
          <w:tcPr>
            <w:tcW w:w="1842" w:type="dxa"/>
            <w:gridSpan w:val="2"/>
            <w:vMerge/>
            <w:hideMark/>
          </w:tcPr>
          <w:p w:rsidR="00FA7880" w:rsidRPr="0030114D" w:rsidRDefault="00FA7880" w:rsidP="00BB6A5E">
            <w:pPr>
              <w:widowControl/>
              <w:jc w:val="center"/>
              <w:rPr>
                <w:rFonts w:eastAsia="Calibri"/>
                <w:b/>
              </w:rPr>
            </w:pPr>
          </w:p>
        </w:tc>
        <w:tc>
          <w:tcPr>
            <w:tcW w:w="1702" w:type="dxa"/>
            <w:gridSpan w:val="2"/>
          </w:tcPr>
          <w:p w:rsidR="00FA7880" w:rsidRPr="0030114D" w:rsidRDefault="00FA7880" w:rsidP="00BB6A5E">
            <w:pPr>
              <w:widowControl/>
              <w:jc w:val="center"/>
              <w:rPr>
                <w:rFonts w:eastAsia="Calibri"/>
                <w:b/>
              </w:rPr>
            </w:pPr>
            <w:r w:rsidRPr="0030114D">
              <w:rPr>
                <w:rFonts w:eastAsia="Calibri"/>
                <w:b/>
              </w:rPr>
              <w:t>юридическое лицо</w:t>
            </w:r>
          </w:p>
        </w:tc>
        <w:tc>
          <w:tcPr>
            <w:tcW w:w="2537" w:type="dxa"/>
            <w:gridSpan w:val="2"/>
          </w:tcPr>
          <w:p w:rsidR="00FA7880" w:rsidRPr="0030114D" w:rsidRDefault="00FA7880" w:rsidP="00BB6A5E">
            <w:pPr>
              <w:widowControl/>
              <w:jc w:val="center"/>
              <w:rPr>
                <w:rFonts w:eastAsia="Calibri"/>
                <w:b/>
              </w:rPr>
            </w:pPr>
            <w:r w:rsidRPr="0030114D">
              <w:rPr>
                <w:rFonts w:eastAsia="Calibri"/>
                <w:b/>
              </w:rPr>
              <w:t>индивидуальный предприниматель</w:t>
            </w:r>
            <w:r w:rsidRPr="0030114D">
              <w:rPr>
                <w:rFonts w:eastAsia="Calibri"/>
                <w:b/>
                <w:vertAlign w:val="superscript"/>
              </w:rPr>
              <w:footnoteReference w:id="3"/>
            </w:r>
          </w:p>
        </w:tc>
      </w:tr>
      <w:tr w:rsidR="00FA7880" w:rsidRPr="0030114D" w:rsidTr="00BB6A5E">
        <w:trPr>
          <w:gridAfter w:val="1"/>
          <w:wAfter w:w="6" w:type="dxa"/>
          <w:cantSplit/>
          <w:trHeight w:val="20"/>
        </w:trPr>
        <w:tc>
          <w:tcPr>
            <w:tcW w:w="593" w:type="dxa"/>
            <w:vMerge/>
          </w:tcPr>
          <w:p w:rsidR="00FA7880" w:rsidRPr="0030114D" w:rsidRDefault="00FA7880" w:rsidP="00BB6A5E">
            <w:pPr>
              <w:widowControl/>
              <w:jc w:val="both"/>
              <w:rPr>
                <w:rFonts w:eastAsia="Calibri"/>
              </w:rPr>
            </w:pPr>
          </w:p>
        </w:tc>
        <w:tc>
          <w:tcPr>
            <w:tcW w:w="2521" w:type="dxa"/>
            <w:vMerge/>
          </w:tcPr>
          <w:p w:rsidR="00FA7880" w:rsidRPr="0030114D" w:rsidRDefault="00FA7880" w:rsidP="00BB6A5E">
            <w:pPr>
              <w:widowControl/>
              <w:rPr>
                <w:rFonts w:eastAsia="Calibri"/>
              </w:rPr>
            </w:pPr>
          </w:p>
        </w:tc>
        <w:tc>
          <w:tcPr>
            <w:tcW w:w="972" w:type="dxa"/>
            <w:noWrap/>
            <w:vAlign w:val="center"/>
          </w:tcPr>
          <w:p w:rsidR="00FA7880" w:rsidRPr="0030114D" w:rsidRDefault="00FA7880" w:rsidP="00BB6A5E">
            <w:pPr>
              <w:widowControl/>
              <w:jc w:val="center"/>
              <w:rPr>
                <w:rFonts w:eastAsia="Calibri"/>
              </w:rPr>
            </w:pPr>
            <w:r w:rsidRPr="0030114D">
              <w:rPr>
                <w:rFonts w:eastAsia="Calibri"/>
              </w:rPr>
              <w:t>Ед.</w:t>
            </w:r>
          </w:p>
        </w:tc>
        <w:tc>
          <w:tcPr>
            <w:tcW w:w="870" w:type="dxa"/>
            <w:vAlign w:val="center"/>
          </w:tcPr>
          <w:p w:rsidR="00FA7880" w:rsidRPr="0030114D" w:rsidRDefault="00FA7880" w:rsidP="00BB6A5E">
            <w:pPr>
              <w:widowControl/>
              <w:jc w:val="center"/>
              <w:rPr>
                <w:rFonts w:eastAsia="Calibri"/>
              </w:rPr>
            </w:pPr>
            <w:r w:rsidRPr="0030114D">
              <w:rPr>
                <w:rFonts w:eastAsia="Calibri"/>
              </w:rPr>
              <w:t>%</w:t>
            </w:r>
          </w:p>
        </w:tc>
        <w:tc>
          <w:tcPr>
            <w:tcW w:w="851" w:type="dxa"/>
            <w:tcBorders>
              <w:bottom w:val="single" w:sz="4" w:space="0" w:color="auto"/>
            </w:tcBorders>
            <w:vAlign w:val="center"/>
          </w:tcPr>
          <w:p w:rsidR="00FA7880" w:rsidRPr="0030114D" w:rsidRDefault="00FA7880" w:rsidP="00BB6A5E">
            <w:pPr>
              <w:widowControl/>
              <w:jc w:val="center"/>
              <w:rPr>
                <w:rFonts w:eastAsia="Calibri"/>
              </w:rPr>
            </w:pPr>
            <w:r w:rsidRPr="0030114D">
              <w:rPr>
                <w:rFonts w:eastAsia="Calibri"/>
              </w:rPr>
              <w:t>Ед.</w:t>
            </w:r>
          </w:p>
        </w:tc>
        <w:tc>
          <w:tcPr>
            <w:tcW w:w="851" w:type="dxa"/>
            <w:tcBorders>
              <w:bottom w:val="single" w:sz="4" w:space="0" w:color="auto"/>
            </w:tcBorders>
            <w:vAlign w:val="center"/>
          </w:tcPr>
          <w:p w:rsidR="00FA7880" w:rsidRPr="0030114D" w:rsidRDefault="00FA7880" w:rsidP="00BB6A5E">
            <w:pPr>
              <w:widowControl/>
              <w:jc w:val="center"/>
              <w:rPr>
                <w:rFonts w:eastAsia="Calibri"/>
              </w:rPr>
            </w:pPr>
            <w:r w:rsidRPr="0030114D">
              <w:rPr>
                <w:rFonts w:eastAsia="Calibri"/>
              </w:rPr>
              <w:t>%</w:t>
            </w:r>
          </w:p>
        </w:tc>
        <w:tc>
          <w:tcPr>
            <w:tcW w:w="1275" w:type="dxa"/>
            <w:tcBorders>
              <w:bottom w:val="single" w:sz="4" w:space="0" w:color="auto"/>
            </w:tcBorders>
            <w:vAlign w:val="center"/>
          </w:tcPr>
          <w:p w:rsidR="00FA7880" w:rsidRPr="0030114D" w:rsidRDefault="00FA7880" w:rsidP="00BB6A5E">
            <w:pPr>
              <w:widowControl/>
              <w:jc w:val="center"/>
              <w:rPr>
                <w:rFonts w:eastAsia="Calibri"/>
              </w:rPr>
            </w:pPr>
            <w:r w:rsidRPr="0030114D">
              <w:rPr>
                <w:rFonts w:eastAsia="Calibri"/>
              </w:rPr>
              <w:t>Ед.</w:t>
            </w:r>
          </w:p>
        </w:tc>
        <w:tc>
          <w:tcPr>
            <w:tcW w:w="1262" w:type="dxa"/>
            <w:tcBorders>
              <w:bottom w:val="single" w:sz="4" w:space="0" w:color="auto"/>
            </w:tcBorders>
            <w:vAlign w:val="center"/>
          </w:tcPr>
          <w:p w:rsidR="00FA7880" w:rsidRPr="0030114D" w:rsidRDefault="00FA7880" w:rsidP="00BB6A5E">
            <w:pPr>
              <w:widowControl/>
              <w:jc w:val="center"/>
              <w:rPr>
                <w:rFonts w:eastAsia="Calibri"/>
              </w:rPr>
            </w:pPr>
            <w:r w:rsidRPr="0030114D">
              <w:rPr>
                <w:rFonts w:eastAsia="Calibri"/>
              </w:rPr>
              <w:t>%</w:t>
            </w:r>
          </w:p>
        </w:tc>
      </w:tr>
      <w:tr w:rsidR="00FA7880" w:rsidRPr="0030114D" w:rsidTr="00BB6A5E">
        <w:trPr>
          <w:gridAfter w:val="1"/>
          <w:wAfter w:w="6" w:type="dxa"/>
          <w:cantSplit/>
          <w:trHeight w:val="20"/>
        </w:trPr>
        <w:tc>
          <w:tcPr>
            <w:tcW w:w="593" w:type="dxa"/>
            <w:hideMark/>
          </w:tcPr>
          <w:p w:rsidR="00FA7880" w:rsidRPr="0030114D" w:rsidRDefault="00FA7880" w:rsidP="00BB6A5E">
            <w:pPr>
              <w:widowControl/>
              <w:jc w:val="both"/>
              <w:rPr>
                <w:rFonts w:eastAsia="Calibri"/>
              </w:rPr>
            </w:pPr>
            <w:r w:rsidRPr="0030114D">
              <w:rPr>
                <w:rFonts w:eastAsia="Calibri"/>
              </w:rPr>
              <w:t>1</w:t>
            </w:r>
          </w:p>
        </w:tc>
        <w:tc>
          <w:tcPr>
            <w:tcW w:w="2521" w:type="dxa"/>
            <w:hideMark/>
          </w:tcPr>
          <w:p w:rsidR="00FA7880" w:rsidRPr="0030114D" w:rsidRDefault="00FA7880" w:rsidP="00BB6A5E">
            <w:pPr>
              <w:widowControl/>
              <w:rPr>
                <w:rFonts w:eastAsia="Calibri"/>
              </w:rPr>
            </w:pPr>
            <w:proofErr w:type="spellStart"/>
            <w:r w:rsidRPr="0030114D">
              <w:rPr>
                <w:rFonts w:eastAsia="Calibri"/>
              </w:rPr>
              <w:t>микропредприятия</w:t>
            </w:r>
            <w:proofErr w:type="spellEnd"/>
          </w:p>
        </w:tc>
        <w:tc>
          <w:tcPr>
            <w:tcW w:w="972" w:type="dxa"/>
            <w:noWrap/>
            <w:vAlign w:val="center"/>
            <w:hideMark/>
          </w:tcPr>
          <w:p w:rsidR="00FA7880" w:rsidRPr="0030114D" w:rsidRDefault="00FA7880" w:rsidP="00BB6A5E">
            <w:pPr>
              <w:widowControl/>
              <w:jc w:val="center"/>
              <w:rPr>
                <w:rFonts w:eastAsia="Calibri"/>
              </w:rPr>
            </w:pPr>
            <w:r w:rsidRPr="0030114D">
              <w:rPr>
                <w:rFonts w:eastAsia="Calibri"/>
              </w:rPr>
              <w:t>125</w:t>
            </w:r>
          </w:p>
        </w:tc>
        <w:tc>
          <w:tcPr>
            <w:tcW w:w="870" w:type="dxa"/>
            <w:vAlign w:val="center"/>
          </w:tcPr>
          <w:p w:rsidR="00FA7880" w:rsidRPr="0030114D" w:rsidRDefault="00FA7880" w:rsidP="00BB6A5E">
            <w:pPr>
              <w:widowControl/>
              <w:jc w:val="center"/>
              <w:rPr>
                <w:rFonts w:eastAsia="Calibri"/>
              </w:rPr>
            </w:pPr>
            <w:r w:rsidRPr="0030114D">
              <w:rPr>
                <w:rFonts w:eastAsia="Calibri"/>
              </w:rPr>
              <w:t>78,1</w:t>
            </w:r>
          </w:p>
        </w:tc>
        <w:tc>
          <w:tcPr>
            <w:tcW w:w="851" w:type="dxa"/>
            <w:tcBorders>
              <w:top w:val="single" w:sz="4" w:space="0" w:color="auto"/>
              <w:left w:val="nil"/>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rPr>
            </w:pPr>
            <w:r w:rsidRPr="0030114D">
              <w:rPr>
                <w:rFonts w:eastAsia="Calibri"/>
              </w:rPr>
              <w:t>51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rPr>
            </w:pPr>
            <w:r w:rsidRPr="0030114D">
              <w:rPr>
                <w:rFonts w:eastAsia="Calibri"/>
                <w:lang w:val="en-US"/>
              </w:rPr>
              <w:t>31</w:t>
            </w:r>
            <w:r w:rsidRPr="0030114D">
              <w:rPr>
                <w:rFonts w:eastAsia="Calibri"/>
              </w:rPr>
              <w:t>,9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rPr>
            </w:pPr>
            <w:r w:rsidRPr="0030114D">
              <w:rPr>
                <w:rFonts w:eastAsia="Calibri"/>
              </w:rPr>
              <w:t>74</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rPr>
            </w:pPr>
            <w:r w:rsidRPr="0030114D">
              <w:rPr>
                <w:rFonts w:eastAsia="Calibri"/>
              </w:rPr>
              <w:t>46,3</w:t>
            </w:r>
          </w:p>
        </w:tc>
      </w:tr>
      <w:tr w:rsidR="00FA7880" w:rsidRPr="0030114D" w:rsidTr="00BB6A5E">
        <w:trPr>
          <w:gridAfter w:val="1"/>
          <w:wAfter w:w="6" w:type="dxa"/>
          <w:cantSplit/>
          <w:trHeight w:val="20"/>
        </w:trPr>
        <w:tc>
          <w:tcPr>
            <w:tcW w:w="593" w:type="dxa"/>
            <w:hideMark/>
          </w:tcPr>
          <w:p w:rsidR="00FA7880" w:rsidRPr="0030114D" w:rsidRDefault="00FA7880" w:rsidP="00BB6A5E">
            <w:pPr>
              <w:widowControl/>
              <w:jc w:val="both"/>
              <w:rPr>
                <w:rFonts w:eastAsia="Calibri"/>
              </w:rPr>
            </w:pPr>
            <w:r w:rsidRPr="0030114D">
              <w:rPr>
                <w:rFonts w:eastAsia="Calibri"/>
              </w:rPr>
              <w:t>2</w:t>
            </w:r>
          </w:p>
        </w:tc>
        <w:tc>
          <w:tcPr>
            <w:tcW w:w="2521" w:type="dxa"/>
            <w:hideMark/>
          </w:tcPr>
          <w:p w:rsidR="00FA7880" w:rsidRPr="0030114D" w:rsidRDefault="00FA7880" w:rsidP="00BB6A5E">
            <w:pPr>
              <w:widowControl/>
              <w:rPr>
                <w:rFonts w:eastAsia="Calibri"/>
              </w:rPr>
            </w:pPr>
            <w:r w:rsidRPr="0030114D">
              <w:rPr>
                <w:rFonts w:eastAsia="Calibri"/>
              </w:rPr>
              <w:t>малые предприятия</w:t>
            </w:r>
          </w:p>
        </w:tc>
        <w:tc>
          <w:tcPr>
            <w:tcW w:w="972" w:type="dxa"/>
            <w:noWrap/>
            <w:vAlign w:val="center"/>
            <w:hideMark/>
          </w:tcPr>
          <w:p w:rsidR="00FA7880" w:rsidRPr="0030114D" w:rsidRDefault="00FA7880" w:rsidP="00BB6A5E">
            <w:pPr>
              <w:widowControl/>
              <w:jc w:val="center"/>
              <w:rPr>
                <w:rFonts w:eastAsia="Calibri"/>
              </w:rPr>
            </w:pPr>
            <w:r w:rsidRPr="0030114D">
              <w:rPr>
                <w:rFonts w:eastAsia="Calibri"/>
              </w:rPr>
              <w:t>19</w:t>
            </w:r>
          </w:p>
        </w:tc>
        <w:tc>
          <w:tcPr>
            <w:tcW w:w="870" w:type="dxa"/>
            <w:vAlign w:val="center"/>
          </w:tcPr>
          <w:p w:rsidR="00FA7880" w:rsidRPr="0030114D" w:rsidRDefault="00FA7880" w:rsidP="00BB6A5E">
            <w:pPr>
              <w:widowControl/>
              <w:jc w:val="center"/>
              <w:rPr>
                <w:rFonts w:eastAsia="Calibri"/>
              </w:rPr>
            </w:pPr>
            <w:r w:rsidRPr="0030114D">
              <w:rPr>
                <w:rFonts w:eastAsia="Calibri"/>
              </w:rPr>
              <w:t>11,9</w:t>
            </w:r>
          </w:p>
        </w:tc>
        <w:tc>
          <w:tcPr>
            <w:tcW w:w="851" w:type="dxa"/>
            <w:tcBorders>
              <w:top w:val="single" w:sz="4" w:space="0" w:color="auto"/>
              <w:left w:val="nil"/>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rPr>
            </w:pPr>
            <w:r w:rsidRPr="0030114D">
              <w:rPr>
                <w:rFonts w:eastAsia="Calibri"/>
              </w:rPr>
              <w:t>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rPr>
            </w:pPr>
            <w:r w:rsidRPr="0030114D">
              <w:rPr>
                <w:rFonts w:eastAsia="Calibri"/>
              </w:rPr>
              <w:t>11,3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rPr>
            </w:pPr>
            <w:r w:rsidRPr="0030114D">
              <w:rPr>
                <w:rFonts w:eastAsia="Calibri"/>
              </w:rPr>
              <w:t>1</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rPr>
            </w:pPr>
            <w:r w:rsidRPr="0030114D">
              <w:rPr>
                <w:rFonts w:eastAsia="Calibri"/>
              </w:rPr>
              <w:t>0,6</w:t>
            </w:r>
          </w:p>
        </w:tc>
      </w:tr>
      <w:tr w:rsidR="00FA7880" w:rsidRPr="0030114D" w:rsidTr="00BB6A5E">
        <w:trPr>
          <w:gridAfter w:val="1"/>
          <w:wAfter w:w="6" w:type="dxa"/>
          <w:cantSplit/>
          <w:trHeight w:val="20"/>
        </w:trPr>
        <w:tc>
          <w:tcPr>
            <w:tcW w:w="593" w:type="dxa"/>
            <w:hideMark/>
          </w:tcPr>
          <w:p w:rsidR="00FA7880" w:rsidRPr="0030114D" w:rsidRDefault="00FA7880" w:rsidP="00BB6A5E">
            <w:pPr>
              <w:widowControl/>
              <w:jc w:val="both"/>
              <w:rPr>
                <w:rFonts w:eastAsia="Calibri"/>
              </w:rPr>
            </w:pPr>
            <w:r w:rsidRPr="0030114D">
              <w:rPr>
                <w:rFonts w:eastAsia="Calibri"/>
              </w:rPr>
              <w:t>3</w:t>
            </w:r>
          </w:p>
        </w:tc>
        <w:tc>
          <w:tcPr>
            <w:tcW w:w="2521" w:type="dxa"/>
            <w:hideMark/>
          </w:tcPr>
          <w:p w:rsidR="00FA7880" w:rsidRPr="0030114D" w:rsidRDefault="00FA7880" w:rsidP="00BB6A5E">
            <w:pPr>
              <w:widowControl/>
              <w:rPr>
                <w:rFonts w:eastAsia="Calibri"/>
              </w:rPr>
            </w:pPr>
            <w:r w:rsidRPr="0030114D">
              <w:rPr>
                <w:rFonts w:eastAsia="Calibri"/>
              </w:rPr>
              <w:t>средние предприятия</w:t>
            </w:r>
          </w:p>
        </w:tc>
        <w:tc>
          <w:tcPr>
            <w:tcW w:w="972" w:type="dxa"/>
            <w:noWrap/>
            <w:vAlign w:val="center"/>
            <w:hideMark/>
          </w:tcPr>
          <w:p w:rsidR="00FA7880" w:rsidRPr="0030114D" w:rsidRDefault="00FA7880" w:rsidP="00BB6A5E">
            <w:pPr>
              <w:widowControl/>
              <w:jc w:val="center"/>
              <w:rPr>
                <w:rFonts w:eastAsia="Calibri"/>
              </w:rPr>
            </w:pPr>
            <w:r w:rsidRPr="0030114D">
              <w:rPr>
                <w:rFonts w:eastAsia="Calibri"/>
              </w:rPr>
              <w:t>5</w:t>
            </w:r>
          </w:p>
        </w:tc>
        <w:tc>
          <w:tcPr>
            <w:tcW w:w="870" w:type="dxa"/>
            <w:vAlign w:val="center"/>
          </w:tcPr>
          <w:p w:rsidR="00FA7880" w:rsidRPr="0030114D" w:rsidRDefault="00FA7880" w:rsidP="00BB6A5E">
            <w:pPr>
              <w:widowControl/>
              <w:jc w:val="center"/>
              <w:rPr>
                <w:rFonts w:eastAsia="Calibri"/>
              </w:rPr>
            </w:pPr>
            <w:r w:rsidRPr="0030114D">
              <w:rPr>
                <w:rFonts w:eastAsia="Calibri"/>
              </w:rPr>
              <w:t>3,1</w:t>
            </w:r>
          </w:p>
        </w:tc>
        <w:tc>
          <w:tcPr>
            <w:tcW w:w="851" w:type="dxa"/>
            <w:tcBorders>
              <w:top w:val="single" w:sz="4" w:space="0" w:color="auto"/>
              <w:left w:val="nil"/>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rPr>
            </w:pPr>
            <w:r w:rsidRPr="0030114D">
              <w:rPr>
                <w:rFonts w:eastAsia="Calibri"/>
              </w:rPr>
              <w:t>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rPr>
            </w:pPr>
            <w:r w:rsidRPr="0030114D">
              <w:rPr>
                <w:rFonts w:eastAsia="Calibri"/>
              </w:rPr>
              <w:t>2,5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rPr>
            </w:pPr>
            <w:r w:rsidRPr="0030114D">
              <w:rPr>
                <w:rFonts w:eastAsia="Calibri"/>
              </w:rPr>
              <w:t>1</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rPr>
            </w:pPr>
            <w:r w:rsidRPr="0030114D">
              <w:rPr>
                <w:rFonts w:eastAsia="Calibri"/>
              </w:rPr>
              <w:t>0,6</w:t>
            </w:r>
          </w:p>
        </w:tc>
      </w:tr>
      <w:tr w:rsidR="00FA7880" w:rsidRPr="0030114D" w:rsidTr="00BB6A5E">
        <w:trPr>
          <w:gridAfter w:val="1"/>
          <w:wAfter w:w="6" w:type="dxa"/>
          <w:cantSplit/>
          <w:trHeight w:val="20"/>
        </w:trPr>
        <w:tc>
          <w:tcPr>
            <w:tcW w:w="593" w:type="dxa"/>
          </w:tcPr>
          <w:p w:rsidR="00FA7880" w:rsidRPr="0030114D" w:rsidRDefault="00FA7880" w:rsidP="00BB6A5E">
            <w:pPr>
              <w:widowControl/>
              <w:jc w:val="both"/>
              <w:rPr>
                <w:rFonts w:eastAsia="Calibri"/>
              </w:rPr>
            </w:pPr>
            <w:r w:rsidRPr="0030114D">
              <w:rPr>
                <w:rFonts w:eastAsia="Calibri"/>
              </w:rPr>
              <w:t>4</w:t>
            </w:r>
          </w:p>
        </w:tc>
        <w:tc>
          <w:tcPr>
            <w:tcW w:w="2521" w:type="dxa"/>
          </w:tcPr>
          <w:p w:rsidR="00FA7880" w:rsidRPr="0030114D" w:rsidRDefault="00FA7880" w:rsidP="00BB6A5E">
            <w:pPr>
              <w:widowControl/>
              <w:rPr>
                <w:rFonts w:eastAsia="Calibri"/>
              </w:rPr>
            </w:pPr>
            <w:r w:rsidRPr="0030114D">
              <w:rPr>
                <w:rFonts w:eastAsia="Calibri"/>
              </w:rPr>
              <w:t>крупные</w:t>
            </w:r>
          </w:p>
        </w:tc>
        <w:tc>
          <w:tcPr>
            <w:tcW w:w="972" w:type="dxa"/>
            <w:noWrap/>
            <w:vAlign w:val="center"/>
          </w:tcPr>
          <w:p w:rsidR="00FA7880" w:rsidRPr="0030114D" w:rsidRDefault="00FA7880" w:rsidP="00BB6A5E">
            <w:pPr>
              <w:widowControl/>
              <w:jc w:val="center"/>
              <w:rPr>
                <w:rFonts w:eastAsia="Calibri"/>
              </w:rPr>
            </w:pPr>
            <w:r w:rsidRPr="0030114D">
              <w:rPr>
                <w:rFonts w:eastAsia="Calibri"/>
              </w:rPr>
              <w:t>11</w:t>
            </w:r>
          </w:p>
        </w:tc>
        <w:tc>
          <w:tcPr>
            <w:tcW w:w="870" w:type="dxa"/>
            <w:vAlign w:val="center"/>
          </w:tcPr>
          <w:p w:rsidR="00FA7880" w:rsidRPr="0030114D" w:rsidRDefault="00FA7880" w:rsidP="00BB6A5E">
            <w:pPr>
              <w:widowControl/>
              <w:jc w:val="center"/>
              <w:rPr>
                <w:rFonts w:eastAsia="Calibri"/>
              </w:rPr>
            </w:pPr>
            <w:r w:rsidRPr="0030114D">
              <w:rPr>
                <w:rFonts w:eastAsia="Calibri"/>
              </w:rPr>
              <w:t>6,9</w:t>
            </w:r>
          </w:p>
        </w:tc>
        <w:tc>
          <w:tcPr>
            <w:tcW w:w="851" w:type="dxa"/>
            <w:tcBorders>
              <w:top w:val="single" w:sz="4" w:space="0" w:color="auto"/>
              <w:left w:val="nil"/>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rPr>
            </w:pPr>
            <w:r w:rsidRPr="0030114D">
              <w:rPr>
                <w:rFonts w:eastAsia="Calibri"/>
              </w:rPr>
              <w:t>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rPr>
            </w:pPr>
            <w:r w:rsidRPr="0030114D">
              <w:rPr>
                <w:rFonts w:eastAsia="Calibri"/>
              </w:rPr>
              <w:t>5,6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rPr>
            </w:pPr>
            <w:r w:rsidRPr="0030114D">
              <w:rPr>
                <w:rFonts w:eastAsia="Calibri"/>
              </w:rPr>
              <w:t>2</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rPr>
            </w:pPr>
            <w:r w:rsidRPr="0030114D">
              <w:rPr>
                <w:rFonts w:eastAsia="Calibri"/>
              </w:rPr>
              <w:t>1,3</w:t>
            </w:r>
          </w:p>
        </w:tc>
      </w:tr>
      <w:tr w:rsidR="00FA7880" w:rsidRPr="0030114D" w:rsidTr="00BB6A5E">
        <w:trPr>
          <w:gridAfter w:val="1"/>
          <w:wAfter w:w="6" w:type="dxa"/>
          <w:cantSplit/>
          <w:trHeight w:val="20"/>
        </w:trPr>
        <w:tc>
          <w:tcPr>
            <w:tcW w:w="3114" w:type="dxa"/>
            <w:gridSpan w:val="2"/>
            <w:hideMark/>
          </w:tcPr>
          <w:p w:rsidR="00FA7880" w:rsidRPr="0030114D" w:rsidRDefault="00FA7880" w:rsidP="00BB6A5E">
            <w:pPr>
              <w:widowControl/>
              <w:rPr>
                <w:rFonts w:eastAsia="Calibri"/>
              </w:rPr>
            </w:pPr>
            <w:r w:rsidRPr="0030114D">
              <w:rPr>
                <w:rFonts w:eastAsia="Calibri"/>
                <w:b/>
              </w:rPr>
              <w:t>Всего</w:t>
            </w:r>
          </w:p>
        </w:tc>
        <w:tc>
          <w:tcPr>
            <w:tcW w:w="972" w:type="dxa"/>
            <w:noWrap/>
            <w:vAlign w:val="center"/>
          </w:tcPr>
          <w:p w:rsidR="00FA7880" w:rsidRPr="0030114D" w:rsidRDefault="00FA7880" w:rsidP="00BB6A5E">
            <w:pPr>
              <w:widowControl/>
              <w:jc w:val="center"/>
              <w:rPr>
                <w:rFonts w:eastAsia="Calibri"/>
                <w:b/>
              </w:rPr>
            </w:pPr>
            <w:r w:rsidRPr="0030114D">
              <w:rPr>
                <w:rFonts w:eastAsia="Calibri"/>
                <w:b/>
              </w:rPr>
              <w:t>160</w:t>
            </w:r>
          </w:p>
        </w:tc>
        <w:tc>
          <w:tcPr>
            <w:tcW w:w="870" w:type="dxa"/>
            <w:vAlign w:val="center"/>
          </w:tcPr>
          <w:p w:rsidR="00FA7880" w:rsidRPr="0030114D" w:rsidRDefault="00FA7880" w:rsidP="00BB6A5E">
            <w:pPr>
              <w:widowControl/>
              <w:jc w:val="center"/>
              <w:rPr>
                <w:rFonts w:eastAsia="Calibri"/>
                <w:b/>
              </w:rPr>
            </w:pPr>
            <w:r w:rsidRPr="0030114D">
              <w:rPr>
                <w:rFonts w:eastAsia="Calibri"/>
                <w:b/>
              </w:rPr>
              <w:t>100,0</w:t>
            </w:r>
          </w:p>
        </w:tc>
        <w:tc>
          <w:tcPr>
            <w:tcW w:w="851" w:type="dxa"/>
            <w:tcBorders>
              <w:top w:val="single" w:sz="4" w:space="0" w:color="auto"/>
              <w:left w:val="nil"/>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b/>
              </w:rPr>
            </w:pPr>
            <w:r w:rsidRPr="0030114D">
              <w:rPr>
                <w:rFonts w:eastAsia="Calibri"/>
                <w:b/>
              </w:rPr>
              <w:t>82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b/>
              </w:rPr>
            </w:pPr>
            <w:r w:rsidRPr="0030114D">
              <w:rPr>
                <w:rFonts w:eastAsia="Calibri"/>
                <w:b/>
              </w:rPr>
              <w:t>51,3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b/>
              </w:rPr>
            </w:pPr>
            <w:r w:rsidRPr="0030114D">
              <w:rPr>
                <w:rFonts w:eastAsia="Calibri"/>
                <w:b/>
              </w:rPr>
              <w:t>78</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rFonts w:eastAsia="Calibri"/>
                <w:b/>
              </w:rPr>
            </w:pPr>
            <w:r w:rsidRPr="0030114D">
              <w:rPr>
                <w:rFonts w:eastAsia="Calibri"/>
                <w:b/>
              </w:rPr>
              <w:t>48,8</w:t>
            </w:r>
          </w:p>
        </w:tc>
      </w:tr>
    </w:tbl>
    <w:p w:rsidR="00FA7880" w:rsidRPr="0030114D" w:rsidRDefault="00FA7880" w:rsidP="00FA7880">
      <w:pPr>
        <w:keepNext/>
        <w:widowControl/>
        <w:spacing w:after="120"/>
        <w:contextualSpacing/>
        <w:rPr>
          <w:rFonts w:eastAsia="Calibri"/>
          <w:i/>
          <w:iCs/>
          <w:sz w:val="24"/>
          <w:szCs w:val="24"/>
          <w:highlight w:val="yellow"/>
        </w:rPr>
      </w:pPr>
    </w:p>
    <w:p w:rsidR="00FA7880" w:rsidRPr="0030114D" w:rsidRDefault="00FA7880" w:rsidP="00FA7880">
      <w:pPr>
        <w:keepNext/>
        <w:widowControl/>
        <w:numPr>
          <w:ilvl w:val="0"/>
          <w:numId w:val="5"/>
        </w:numPr>
        <w:spacing w:after="120"/>
        <w:ind w:left="0" w:firstLine="0"/>
        <w:contextualSpacing/>
        <w:jc w:val="both"/>
        <w:rPr>
          <w:rFonts w:eastAsia="Calibri"/>
          <w:i/>
          <w:iCs/>
          <w:sz w:val="24"/>
          <w:szCs w:val="24"/>
        </w:rPr>
      </w:pPr>
      <w:r w:rsidRPr="0030114D">
        <w:rPr>
          <w:rFonts w:eastAsia="Calibri"/>
          <w:i/>
          <w:iCs/>
          <w:sz w:val="24"/>
          <w:szCs w:val="24"/>
        </w:rPr>
        <w:t>Генеральное распределение субъектов предпринимательской деятельности Мурманской области в разрезе категории бизнеса и форме ведения предпринимательской деятельности (пропорциональное распределение)</w:t>
      </w:r>
      <w:r w:rsidRPr="0030114D">
        <w:rPr>
          <w:rFonts w:eastAsia="Calibri"/>
          <w:bCs/>
          <w:sz w:val="24"/>
          <w:szCs w:val="24"/>
          <w:vertAlign w:val="superscript"/>
        </w:rPr>
        <w:footnoteReference w:id="4"/>
      </w:r>
    </w:p>
    <w:tbl>
      <w:tblPr>
        <w:tblW w:w="9232" w:type="dxa"/>
        <w:jc w:val="center"/>
        <w:tblLook w:val="04A0" w:firstRow="1" w:lastRow="0" w:firstColumn="1" w:lastColumn="0" w:noHBand="0" w:noVBand="1"/>
      </w:tblPr>
      <w:tblGrid>
        <w:gridCol w:w="2688"/>
        <w:gridCol w:w="977"/>
        <w:gridCol w:w="1015"/>
        <w:gridCol w:w="1211"/>
        <w:gridCol w:w="914"/>
        <w:gridCol w:w="1409"/>
        <w:gridCol w:w="1006"/>
        <w:gridCol w:w="12"/>
      </w:tblGrid>
      <w:tr w:rsidR="00FA7880" w:rsidRPr="0030114D" w:rsidTr="00BB6A5E">
        <w:trPr>
          <w:trHeight w:val="288"/>
          <w:jc w:val="center"/>
        </w:trPr>
        <w:tc>
          <w:tcPr>
            <w:tcW w:w="26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7880" w:rsidRPr="0030114D" w:rsidRDefault="00FA7880" w:rsidP="00BB6A5E">
            <w:pPr>
              <w:widowControl/>
              <w:jc w:val="center"/>
              <w:rPr>
                <w:bCs/>
                <w:lang w:eastAsia="ru-RU"/>
              </w:rPr>
            </w:pPr>
            <w:r w:rsidRPr="0030114D">
              <w:rPr>
                <w:bCs/>
                <w:lang w:eastAsia="ru-RU"/>
              </w:rPr>
              <w:t> </w:t>
            </w:r>
            <w:r w:rsidRPr="0030114D">
              <w:rPr>
                <w:rFonts w:eastAsia="Calibri"/>
                <w:b/>
              </w:rPr>
              <w:t>Категория бизнеса</w:t>
            </w:r>
          </w:p>
        </w:tc>
        <w:tc>
          <w:tcPr>
            <w:tcW w:w="1992" w:type="dxa"/>
            <w:gridSpan w:val="2"/>
            <w:vMerge w:val="restart"/>
            <w:tcBorders>
              <w:top w:val="single" w:sz="4" w:space="0" w:color="auto"/>
              <w:left w:val="single" w:sz="4" w:space="0" w:color="auto"/>
              <w:right w:val="single" w:sz="4" w:space="0" w:color="auto"/>
            </w:tcBorders>
            <w:shd w:val="clear" w:color="auto" w:fill="auto"/>
            <w:vAlign w:val="center"/>
            <w:hideMark/>
          </w:tcPr>
          <w:p w:rsidR="00FA7880" w:rsidRPr="0030114D" w:rsidRDefault="00FA7880" w:rsidP="00BB6A5E">
            <w:pPr>
              <w:widowControl/>
              <w:jc w:val="center"/>
              <w:rPr>
                <w:b/>
                <w:bCs/>
                <w:lang w:eastAsia="ru-RU"/>
              </w:rPr>
            </w:pPr>
            <w:r w:rsidRPr="0030114D">
              <w:rPr>
                <w:b/>
                <w:bCs/>
                <w:lang w:eastAsia="ru-RU"/>
              </w:rPr>
              <w:t>Всего</w:t>
            </w:r>
          </w:p>
        </w:tc>
        <w:tc>
          <w:tcPr>
            <w:tcW w:w="455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A7880" w:rsidRPr="0030114D" w:rsidRDefault="00FA7880" w:rsidP="00BB6A5E">
            <w:pPr>
              <w:widowControl/>
              <w:jc w:val="center"/>
              <w:rPr>
                <w:bCs/>
                <w:lang w:eastAsia="ru-RU"/>
              </w:rPr>
            </w:pPr>
            <w:r w:rsidRPr="0030114D">
              <w:rPr>
                <w:rFonts w:eastAsia="Calibri"/>
                <w:b/>
              </w:rPr>
              <w:t xml:space="preserve">в </w:t>
            </w:r>
            <w:proofErr w:type="spellStart"/>
            <w:r w:rsidRPr="0030114D">
              <w:rPr>
                <w:rFonts w:eastAsia="Calibri"/>
                <w:b/>
              </w:rPr>
              <w:t>т.ч</w:t>
            </w:r>
            <w:proofErr w:type="spellEnd"/>
            <w:r w:rsidRPr="0030114D">
              <w:rPr>
                <w:rFonts w:eastAsia="Calibri"/>
                <w:b/>
              </w:rPr>
              <w:t>. по форме ведения бизнеса</w:t>
            </w:r>
          </w:p>
        </w:tc>
      </w:tr>
      <w:tr w:rsidR="00FA7880" w:rsidRPr="0030114D" w:rsidTr="00BB6A5E">
        <w:trPr>
          <w:gridAfter w:val="1"/>
          <w:wAfter w:w="12" w:type="dxa"/>
          <w:trHeight w:val="576"/>
          <w:jc w:val="center"/>
        </w:trPr>
        <w:tc>
          <w:tcPr>
            <w:tcW w:w="26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A7880" w:rsidRPr="0030114D" w:rsidRDefault="00FA7880" w:rsidP="00BB6A5E">
            <w:pPr>
              <w:widowControl/>
              <w:rPr>
                <w:bCs/>
                <w:lang w:eastAsia="ru-RU"/>
              </w:rPr>
            </w:pPr>
          </w:p>
        </w:tc>
        <w:tc>
          <w:tcPr>
            <w:tcW w:w="1992" w:type="dxa"/>
            <w:gridSpan w:val="2"/>
            <w:vMerge/>
            <w:tcBorders>
              <w:left w:val="single" w:sz="4" w:space="0" w:color="auto"/>
              <w:bottom w:val="single" w:sz="4" w:space="0" w:color="auto"/>
              <w:right w:val="single" w:sz="4" w:space="0" w:color="auto"/>
            </w:tcBorders>
            <w:shd w:val="clear" w:color="auto" w:fill="auto"/>
            <w:vAlign w:val="center"/>
            <w:hideMark/>
          </w:tcPr>
          <w:p w:rsidR="00FA7880" w:rsidRPr="0030114D" w:rsidRDefault="00FA7880" w:rsidP="00BB6A5E">
            <w:pPr>
              <w:widowControl/>
              <w:jc w:val="center"/>
              <w:rPr>
                <w:b/>
                <w:bCs/>
                <w:lang w:eastAsia="ru-RU"/>
              </w:rPr>
            </w:pPr>
          </w:p>
        </w:tc>
        <w:tc>
          <w:tcPr>
            <w:tcW w:w="2125" w:type="dxa"/>
            <w:gridSpan w:val="2"/>
            <w:tcBorders>
              <w:top w:val="nil"/>
              <w:left w:val="single" w:sz="4" w:space="0" w:color="auto"/>
              <w:bottom w:val="single" w:sz="4" w:space="0" w:color="auto"/>
              <w:right w:val="single" w:sz="4" w:space="0" w:color="auto"/>
            </w:tcBorders>
            <w:shd w:val="clear" w:color="auto" w:fill="auto"/>
            <w:vAlign w:val="center"/>
            <w:hideMark/>
          </w:tcPr>
          <w:p w:rsidR="00FA7880" w:rsidRPr="0030114D" w:rsidRDefault="00FA7880" w:rsidP="00BB6A5E">
            <w:pPr>
              <w:widowControl/>
              <w:jc w:val="center"/>
              <w:rPr>
                <w:b/>
                <w:bCs/>
                <w:lang w:eastAsia="ru-RU"/>
              </w:rPr>
            </w:pPr>
            <w:r w:rsidRPr="0030114D">
              <w:rPr>
                <w:b/>
                <w:bCs/>
                <w:lang w:eastAsia="ru-RU"/>
              </w:rPr>
              <w:t>юридических лиц</w:t>
            </w:r>
          </w:p>
        </w:tc>
        <w:tc>
          <w:tcPr>
            <w:tcW w:w="2415" w:type="dxa"/>
            <w:gridSpan w:val="2"/>
            <w:tcBorders>
              <w:top w:val="nil"/>
              <w:left w:val="nil"/>
              <w:bottom w:val="single" w:sz="4" w:space="0" w:color="auto"/>
              <w:right w:val="single" w:sz="4" w:space="0" w:color="auto"/>
            </w:tcBorders>
            <w:shd w:val="clear" w:color="auto" w:fill="auto"/>
            <w:vAlign w:val="center"/>
            <w:hideMark/>
          </w:tcPr>
          <w:p w:rsidR="00FA7880" w:rsidRPr="0030114D" w:rsidRDefault="00FA7880" w:rsidP="00BB6A5E">
            <w:pPr>
              <w:widowControl/>
              <w:jc w:val="center"/>
              <w:rPr>
                <w:b/>
                <w:bCs/>
                <w:lang w:eastAsia="ru-RU"/>
              </w:rPr>
            </w:pPr>
            <w:r w:rsidRPr="0030114D">
              <w:rPr>
                <w:b/>
                <w:bCs/>
                <w:lang w:eastAsia="ru-RU"/>
              </w:rPr>
              <w:t>индивидуальных предпринимателей</w:t>
            </w:r>
          </w:p>
        </w:tc>
      </w:tr>
      <w:tr w:rsidR="00FA7880" w:rsidRPr="0030114D" w:rsidTr="00BB6A5E">
        <w:trPr>
          <w:gridAfter w:val="1"/>
          <w:wAfter w:w="12" w:type="dxa"/>
          <w:trHeight w:val="288"/>
          <w:jc w:val="center"/>
        </w:trPr>
        <w:tc>
          <w:tcPr>
            <w:tcW w:w="2688" w:type="dxa"/>
            <w:tcBorders>
              <w:top w:val="nil"/>
              <w:left w:val="single" w:sz="4" w:space="0" w:color="auto"/>
              <w:bottom w:val="single" w:sz="4" w:space="0" w:color="auto"/>
              <w:right w:val="single" w:sz="4" w:space="0" w:color="auto"/>
            </w:tcBorders>
            <w:shd w:val="clear" w:color="auto" w:fill="auto"/>
            <w:vAlign w:val="bottom"/>
          </w:tcPr>
          <w:p w:rsidR="00FA7880" w:rsidRPr="0030114D" w:rsidRDefault="00FA7880" w:rsidP="00BB6A5E">
            <w:pPr>
              <w:widowControl/>
              <w:rPr>
                <w:bCs/>
                <w:lang w:eastAsia="ru-RU"/>
              </w:rPr>
            </w:pPr>
          </w:p>
        </w:tc>
        <w:tc>
          <w:tcPr>
            <w:tcW w:w="977" w:type="dxa"/>
            <w:tcBorders>
              <w:top w:val="nil"/>
              <w:left w:val="nil"/>
              <w:bottom w:val="single" w:sz="4" w:space="0" w:color="auto"/>
              <w:right w:val="single" w:sz="4" w:space="0" w:color="auto"/>
            </w:tcBorders>
            <w:shd w:val="clear" w:color="auto" w:fill="auto"/>
            <w:vAlign w:val="center"/>
          </w:tcPr>
          <w:p w:rsidR="00FA7880" w:rsidRPr="0030114D" w:rsidRDefault="00FA7880" w:rsidP="00BB6A5E">
            <w:pPr>
              <w:widowControl/>
              <w:jc w:val="center"/>
              <w:rPr>
                <w:bCs/>
                <w:lang w:eastAsia="ru-RU"/>
              </w:rPr>
            </w:pPr>
            <w:r w:rsidRPr="0030114D">
              <w:rPr>
                <w:bCs/>
                <w:lang w:eastAsia="ru-RU"/>
              </w:rPr>
              <w:t>Ед.</w:t>
            </w:r>
          </w:p>
        </w:tc>
        <w:tc>
          <w:tcPr>
            <w:tcW w:w="1015" w:type="dxa"/>
            <w:tcBorders>
              <w:top w:val="single" w:sz="4" w:space="0" w:color="auto"/>
              <w:left w:val="nil"/>
              <w:bottom w:val="single" w:sz="4" w:space="0" w:color="auto"/>
              <w:right w:val="single" w:sz="4" w:space="0" w:color="auto"/>
            </w:tcBorders>
            <w:vAlign w:val="center"/>
          </w:tcPr>
          <w:p w:rsidR="00FA7880" w:rsidRPr="0030114D" w:rsidRDefault="00FA7880" w:rsidP="00BB6A5E">
            <w:pPr>
              <w:widowControl/>
              <w:jc w:val="center"/>
              <w:rPr>
                <w:rFonts w:eastAsia="Calibri"/>
              </w:rPr>
            </w:pPr>
            <w:r w:rsidRPr="0030114D">
              <w:rPr>
                <w:bCs/>
                <w:lang w:eastAsia="ru-RU"/>
              </w:rPr>
              <w:t>%</w:t>
            </w:r>
          </w:p>
        </w:tc>
        <w:tc>
          <w:tcPr>
            <w:tcW w:w="1211" w:type="dxa"/>
            <w:tcBorders>
              <w:top w:val="nil"/>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bCs/>
                <w:lang w:eastAsia="ru-RU"/>
              </w:rPr>
            </w:pPr>
            <w:r w:rsidRPr="0030114D">
              <w:rPr>
                <w:bCs/>
                <w:lang w:eastAsia="ru-RU"/>
              </w:rPr>
              <w:t>Ед.</w:t>
            </w:r>
          </w:p>
        </w:tc>
        <w:tc>
          <w:tcPr>
            <w:tcW w:w="914" w:type="dxa"/>
            <w:tcBorders>
              <w:top w:val="nil"/>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bCs/>
                <w:lang w:eastAsia="ru-RU"/>
              </w:rPr>
            </w:pPr>
            <w:r w:rsidRPr="0030114D">
              <w:rPr>
                <w:bCs/>
                <w:lang w:eastAsia="ru-RU"/>
              </w:rPr>
              <w:t>%</w:t>
            </w:r>
          </w:p>
        </w:tc>
        <w:tc>
          <w:tcPr>
            <w:tcW w:w="1409" w:type="dxa"/>
            <w:tcBorders>
              <w:top w:val="nil"/>
              <w:left w:val="nil"/>
              <w:bottom w:val="single" w:sz="4" w:space="0" w:color="auto"/>
              <w:right w:val="single" w:sz="4" w:space="0" w:color="auto"/>
            </w:tcBorders>
            <w:shd w:val="clear" w:color="auto" w:fill="auto"/>
            <w:vAlign w:val="center"/>
          </w:tcPr>
          <w:p w:rsidR="00FA7880" w:rsidRPr="0030114D" w:rsidRDefault="00FA7880" w:rsidP="00BB6A5E">
            <w:pPr>
              <w:widowControl/>
              <w:jc w:val="center"/>
              <w:rPr>
                <w:bCs/>
                <w:lang w:eastAsia="ru-RU"/>
              </w:rPr>
            </w:pPr>
            <w:r w:rsidRPr="0030114D">
              <w:rPr>
                <w:bCs/>
                <w:lang w:eastAsia="ru-RU"/>
              </w:rPr>
              <w:t>Ед.</w:t>
            </w:r>
          </w:p>
        </w:tc>
        <w:tc>
          <w:tcPr>
            <w:tcW w:w="1006" w:type="dxa"/>
            <w:tcBorders>
              <w:top w:val="nil"/>
              <w:left w:val="nil"/>
              <w:bottom w:val="single" w:sz="4" w:space="0" w:color="auto"/>
              <w:right w:val="single" w:sz="4" w:space="0" w:color="auto"/>
            </w:tcBorders>
            <w:shd w:val="clear" w:color="auto" w:fill="auto"/>
            <w:vAlign w:val="center"/>
          </w:tcPr>
          <w:p w:rsidR="00FA7880" w:rsidRPr="0030114D" w:rsidRDefault="00FA7880" w:rsidP="00BB6A5E">
            <w:pPr>
              <w:widowControl/>
              <w:jc w:val="center"/>
              <w:rPr>
                <w:bCs/>
                <w:lang w:eastAsia="ru-RU"/>
              </w:rPr>
            </w:pPr>
            <w:r w:rsidRPr="0030114D">
              <w:rPr>
                <w:bCs/>
                <w:lang w:eastAsia="ru-RU"/>
              </w:rPr>
              <w:t>%</w:t>
            </w:r>
          </w:p>
        </w:tc>
      </w:tr>
      <w:tr w:rsidR="00FA7880" w:rsidRPr="0030114D" w:rsidTr="00BB6A5E">
        <w:trPr>
          <w:gridAfter w:val="1"/>
          <w:wAfter w:w="12" w:type="dxa"/>
          <w:trHeight w:val="288"/>
          <w:jc w:val="center"/>
        </w:trPr>
        <w:tc>
          <w:tcPr>
            <w:tcW w:w="2688" w:type="dxa"/>
            <w:tcBorders>
              <w:top w:val="nil"/>
              <w:left w:val="single" w:sz="4" w:space="0" w:color="auto"/>
              <w:bottom w:val="single" w:sz="4" w:space="0" w:color="auto"/>
              <w:right w:val="single" w:sz="4" w:space="0" w:color="auto"/>
            </w:tcBorders>
            <w:shd w:val="clear" w:color="auto" w:fill="auto"/>
            <w:vAlign w:val="bottom"/>
            <w:hideMark/>
          </w:tcPr>
          <w:p w:rsidR="00FA7880" w:rsidRPr="0030114D" w:rsidRDefault="00FA7880" w:rsidP="00BB6A5E">
            <w:pPr>
              <w:widowControl/>
              <w:rPr>
                <w:bCs/>
                <w:lang w:eastAsia="ru-RU"/>
              </w:rPr>
            </w:pPr>
            <w:proofErr w:type="spellStart"/>
            <w:r w:rsidRPr="0030114D">
              <w:rPr>
                <w:bCs/>
                <w:lang w:eastAsia="ru-RU"/>
              </w:rPr>
              <w:t>микропредприятия</w:t>
            </w:r>
            <w:proofErr w:type="spellEnd"/>
          </w:p>
        </w:tc>
        <w:tc>
          <w:tcPr>
            <w:tcW w:w="977" w:type="dxa"/>
            <w:tcBorders>
              <w:top w:val="nil"/>
              <w:left w:val="nil"/>
              <w:bottom w:val="single" w:sz="4" w:space="0" w:color="auto"/>
              <w:right w:val="single" w:sz="4" w:space="0" w:color="auto"/>
            </w:tcBorders>
            <w:shd w:val="clear" w:color="auto" w:fill="auto"/>
            <w:vAlign w:val="center"/>
            <w:hideMark/>
          </w:tcPr>
          <w:p w:rsidR="00FA7880" w:rsidRPr="0030114D" w:rsidRDefault="00FA7880" w:rsidP="00BB6A5E">
            <w:pPr>
              <w:widowControl/>
              <w:jc w:val="center"/>
              <w:rPr>
                <w:bCs/>
                <w:lang w:eastAsia="ru-RU"/>
              </w:rPr>
            </w:pPr>
            <w:r w:rsidRPr="0030114D">
              <w:rPr>
                <w:rFonts w:eastAsia="Calibri"/>
                <w:color w:val="000000"/>
              </w:rPr>
              <w:t>24 696</w:t>
            </w:r>
          </w:p>
        </w:tc>
        <w:tc>
          <w:tcPr>
            <w:tcW w:w="1015" w:type="dxa"/>
            <w:tcBorders>
              <w:top w:val="single" w:sz="4" w:space="0" w:color="auto"/>
              <w:left w:val="nil"/>
              <w:bottom w:val="single" w:sz="4" w:space="0" w:color="auto"/>
              <w:right w:val="single" w:sz="4" w:space="0" w:color="auto"/>
            </w:tcBorders>
            <w:vAlign w:val="center"/>
          </w:tcPr>
          <w:p w:rsidR="00FA7880" w:rsidRPr="0030114D" w:rsidRDefault="00FA7880" w:rsidP="00BB6A5E">
            <w:pPr>
              <w:widowControl/>
              <w:jc w:val="center"/>
              <w:rPr>
                <w:bCs/>
                <w:lang w:eastAsia="ru-RU"/>
              </w:rPr>
            </w:pPr>
            <w:r w:rsidRPr="0030114D">
              <w:rPr>
                <w:rFonts w:eastAsia="Calibri"/>
                <w:color w:val="000000"/>
              </w:rPr>
              <w:t>96,7</w:t>
            </w:r>
          </w:p>
        </w:tc>
        <w:tc>
          <w:tcPr>
            <w:tcW w:w="1211" w:type="dxa"/>
            <w:tcBorders>
              <w:top w:val="nil"/>
              <w:left w:val="single" w:sz="4" w:space="0" w:color="auto"/>
              <w:bottom w:val="single" w:sz="4" w:space="0" w:color="auto"/>
              <w:right w:val="single" w:sz="4" w:space="0" w:color="auto"/>
            </w:tcBorders>
            <w:shd w:val="clear" w:color="auto" w:fill="auto"/>
            <w:vAlign w:val="center"/>
            <w:hideMark/>
          </w:tcPr>
          <w:p w:rsidR="00FA7880" w:rsidRPr="0030114D" w:rsidRDefault="00FA7880" w:rsidP="00BB6A5E">
            <w:pPr>
              <w:widowControl/>
              <w:jc w:val="center"/>
              <w:rPr>
                <w:bCs/>
                <w:lang w:eastAsia="ru-RU"/>
              </w:rPr>
            </w:pPr>
            <w:r w:rsidRPr="0030114D">
              <w:rPr>
                <w:rFonts w:eastAsia="Calibri"/>
                <w:color w:val="000000"/>
              </w:rPr>
              <w:t>7 843</w:t>
            </w:r>
          </w:p>
        </w:tc>
        <w:tc>
          <w:tcPr>
            <w:tcW w:w="914" w:type="dxa"/>
            <w:tcBorders>
              <w:top w:val="nil"/>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bCs/>
                <w:lang w:eastAsia="ru-RU"/>
              </w:rPr>
            </w:pPr>
            <w:r w:rsidRPr="0030114D">
              <w:rPr>
                <w:rFonts w:eastAsia="Calibri"/>
                <w:color w:val="000000"/>
              </w:rPr>
              <w:t>30,7</w:t>
            </w:r>
          </w:p>
        </w:tc>
        <w:tc>
          <w:tcPr>
            <w:tcW w:w="1409" w:type="dxa"/>
            <w:tcBorders>
              <w:top w:val="nil"/>
              <w:left w:val="nil"/>
              <w:bottom w:val="single" w:sz="4" w:space="0" w:color="auto"/>
              <w:right w:val="single" w:sz="4" w:space="0" w:color="auto"/>
            </w:tcBorders>
            <w:shd w:val="clear" w:color="auto" w:fill="auto"/>
            <w:vAlign w:val="center"/>
            <w:hideMark/>
          </w:tcPr>
          <w:p w:rsidR="00FA7880" w:rsidRPr="0030114D" w:rsidRDefault="00FA7880" w:rsidP="00BB6A5E">
            <w:pPr>
              <w:widowControl/>
              <w:jc w:val="center"/>
              <w:rPr>
                <w:bCs/>
                <w:lang w:eastAsia="ru-RU"/>
              </w:rPr>
            </w:pPr>
            <w:r w:rsidRPr="0030114D">
              <w:rPr>
                <w:rFonts w:eastAsia="Calibri"/>
                <w:color w:val="000000"/>
              </w:rPr>
              <w:t>16 853</w:t>
            </w:r>
          </w:p>
        </w:tc>
        <w:tc>
          <w:tcPr>
            <w:tcW w:w="1006" w:type="dxa"/>
            <w:tcBorders>
              <w:top w:val="nil"/>
              <w:left w:val="nil"/>
              <w:bottom w:val="single" w:sz="4" w:space="0" w:color="auto"/>
              <w:right w:val="single" w:sz="4" w:space="0" w:color="auto"/>
            </w:tcBorders>
            <w:shd w:val="clear" w:color="auto" w:fill="auto"/>
            <w:vAlign w:val="center"/>
          </w:tcPr>
          <w:p w:rsidR="00FA7880" w:rsidRPr="0030114D" w:rsidRDefault="00FA7880" w:rsidP="00BB6A5E">
            <w:pPr>
              <w:widowControl/>
              <w:jc w:val="center"/>
              <w:rPr>
                <w:bCs/>
                <w:lang w:eastAsia="ru-RU"/>
              </w:rPr>
            </w:pPr>
            <w:r w:rsidRPr="0030114D">
              <w:rPr>
                <w:rFonts w:eastAsia="Calibri"/>
                <w:color w:val="000000"/>
              </w:rPr>
              <w:t>66,0</w:t>
            </w:r>
          </w:p>
        </w:tc>
      </w:tr>
      <w:tr w:rsidR="00FA7880" w:rsidRPr="0030114D" w:rsidTr="00BB6A5E">
        <w:trPr>
          <w:gridAfter w:val="1"/>
          <w:wAfter w:w="12" w:type="dxa"/>
          <w:trHeight w:val="312"/>
          <w:jc w:val="center"/>
        </w:trPr>
        <w:tc>
          <w:tcPr>
            <w:tcW w:w="2688" w:type="dxa"/>
            <w:tcBorders>
              <w:top w:val="nil"/>
              <w:left w:val="single" w:sz="4" w:space="0" w:color="auto"/>
              <w:bottom w:val="single" w:sz="4" w:space="0" w:color="auto"/>
              <w:right w:val="single" w:sz="4" w:space="0" w:color="auto"/>
            </w:tcBorders>
            <w:shd w:val="clear" w:color="auto" w:fill="auto"/>
            <w:vAlign w:val="bottom"/>
            <w:hideMark/>
          </w:tcPr>
          <w:p w:rsidR="00FA7880" w:rsidRPr="0030114D" w:rsidRDefault="00FA7880" w:rsidP="00BB6A5E">
            <w:pPr>
              <w:widowControl/>
              <w:rPr>
                <w:bCs/>
                <w:lang w:eastAsia="ru-RU"/>
              </w:rPr>
            </w:pPr>
            <w:r w:rsidRPr="0030114D">
              <w:rPr>
                <w:bCs/>
                <w:lang w:eastAsia="ru-RU"/>
              </w:rPr>
              <w:t>малые предприятия</w:t>
            </w:r>
          </w:p>
        </w:tc>
        <w:tc>
          <w:tcPr>
            <w:tcW w:w="977" w:type="dxa"/>
            <w:tcBorders>
              <w:top w:val="nil"/>
              <w:left w:val="nil"/>
              <w:bottom w:val="single" w:sz="4" w:space="0" w:color="auto"/>
              <w:right w:val="single" w:sz="4" w:space="0" w:color="auto"/>
            </w:tcBorders>
            <w:shd w:val="clear" w:color="auto" w:fill="auto"/>
            <w:vAlign w:val="center"/>
            <w:hideMark/>
          </w:tcPr>
          <w:p w:rsidR="00FA7880" w:rsidRPr="0030114D" w:rsidRDefault="00FA7880" w:rsidP="00BB6A5E">
            <w:pPr>
              <w:widowControl/>
              <w:jc w:val="center"/>
              <w:rPr>
                <w:bCs/>
                <w:lang w:eastAsia="ru-RU"/>
              </w:rPr>
            </w:pPr>
            <w:r w:rsidRPr="0030114D">
              <w:rPr>
                <w:rFonts w:eastAsia="Calibri"/>
                <w:color w:val="000000"/>
              </w:rPr>
              <w:t>807</w:t>
            </w:r>
          </w:p>
        </w:tc>
        <w:tc>
          <w:tcPr>
            <w:tcW w:w="1015" w:type="dxa"/>
            <w:tcBorders>
              <w:top w:val="single" w:sz="4" w:space="0" w:color="auto"/>
              <w:left w:val="nil"/>
              <w:bottom w:val="single" w:sz="4" w:space="0" w:color="auto"/>
              <w:right w:val="single" w:sz="4" w:space="0" w:color="auto"/>
            </w:tcBorders>
            <w:vAlign w:val="center"/>
          </w:tcPr>
          <w:p w:rsidR="00FA7880" w:rsidRPr="0030114D" w:rsidRDefault="00FA7880" w:rsidP="00BB6A5E">
            <w:pPr>
              <w:widowControl/>
              <w:jc w:val="center"/>
              <w:rPr>
                <w:bCs/>
                <w:lang w:eastAsia="ru-RU"/>
              </w:rPr>
            </w:pPr>
            <w:r w:rsidRPr="0030114D">
              <w:rPr>
                <w:rFonts w:eastAsia="Calibri"/>
                <w:color w:val="000000"/>
              </w:rPr>
              <w:t>3,2</w:t>
            </w:r>
          </w:p>
        </w:tc>
        <w:tc>
          <w:tcPr>
            <w:tcW w:w="1211" w:type="dxa"/>
            <w:tcBorders>
              <w:top w:val="nil"/>
              <w:left w:val="single" w:sz="4" w:space="0" w:color="auto"/>
              <w:bottom w:val="single" w:sz="4" w:space="0" w:color="auto"/>
              <w:right w:val="single" w:sz="4" w:space="0" w:color="auto"/>
            </w:tcBorders>
            <w:shd w:val="clear" w:color="auto" w:fill="auto"/>
            <w:vAlign w:val="center"/>
            <w:hideMark/>
          </w:tcPr>
          <w:p w:rsidR="00FA7880" w:rsidRPr="0030114D" w:rsidRDefault="00FA7880" w:rsidP="00BB6A5E">
            <w:pPr>
              <w:widowControl/>
              <w:jc w:val="center"/>
              <w:rPr>
                <w:bCs/>
                <w:lang w:eastAsia="ru-RU"/>
              </w:rPr>
            </w:pPr>
            <w:r w:rsidRPr="0030114D">
              <w:rPr>
                <w:rFonts w:eastAsia="Calibri"/>
                <w:color w:val="000000"/>
              </w:rPr>
              <w:t>650</w:t>
            </w:r>
          </w:p>
        </w:tc>
        <w:tc>
          <w:tcPr>
            <w:tcW w:w="914" w:type="dxa"/>
            <w:tcBorders>
              <w:top w:val="nil"/>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bCs/>
                <w:lang w:eastAsia="ru-RU"/>
              </w:rPr>
            </w:pPr>
            <w:r w:rsidRPr="0030114D">
              <w:rPr>
                <w:rFonts w:eastAsia="Calibri"/>
                <w:color w:val="000000"/>
              </w:rPr>
              <w:t>2,5</w:t>
            </w:r>
          </w:p>
        </w:tc>
        <w:tc>
          <w:tcPr>
            <w:tcW w:w="1409" w:type="dxa"/>
            <w:tcBorders>
              <w:top w:val="nil"/>
              <w:left w:val="nil"/>
              <w:bottom w:val="single" w:sz="4" w:space="0" w:color="auto"/>
              <w:right w:val="single" w:sz="4" w:space="0" w:color="auto"/>
            </w:tcBorders>
            <w:shd w:val="clear" w:color="auto" w:fill="auto"/>
            <w:vAlign w:val="center"/>
            <w:hideMark/>
          </w:tcPr>
          <w:p w:rsidR="00FA7880" w:rsidRPr="0030114D" w:rsidRDefault="00FA7880" w:rsidP="00BB6A5E">
            <w:pPr>
              <w:widowControl/>
              <w:jc w:val="center"/>
              <w:rPr>
                <w:bCs/>
                <w:lang w:eastAsia="ru-RU"/>
              </w:rPr>
            </w:pPr>
            <w:r w:rsidRPr="0030114D">
              <w:rPr>
                <w:rFonts w:eastAsia="Calibri"/>
                <w:color w:val="000000"/>
              </w:rPr>
              <w:t>157</w:t>
            </w:r>
          </w:p>
        </w:tc>
        <w:tc>
          <w:tcPr>
            <w:tcW w:w="1006" w:type="dxa"/>
            <w:tcBorders>
              <w:top w:val="nil"/>
              <w:left w:val="nil"/>
              <w:bottom w:val="single" w:sz="4" w:space="0" w:color="auto"/>
              <w:right w:val="single" w:sz="4" w:space="0" w:color="auto"/>
            </w:tcBorders>
            <w:shd w:val="clear" w:color="auto" w:fill="auto"/>
            <w:vAlign w:val="center"/>
          </w:tcPr>
          <w:p w:rsidR="00FA7880" w:rsidRPr="0030114D" w:rsidRDefault="00FA7880" w:rsidP="00BB6A5E">
            <w:pPr>
              <w:widowControl/>
              <w:jc w:val="center"/>
              <w:rPr>
                <w:bCs/>
                <w:lang w:eastAsia="ru-RU"/>
              </w:rPr>
            </w:pPr>
            <w:r w:rsidRPr="0030114D">
              <w:rPr>
                <w:rFonts w:eastAsia="Calibri"/>
                <w:color w:val="000000"/>
              </w:rPr>
              <w:t>0,6</w:t>
            </w:r>
          </w:p>
        </w:tc>
      </w:tr>
      <w:tr w:rsidR="00FA7880" w:rsidRPr="0030114D" w:rsidTr="00BB6A5E">
        <w:trPr>
          <w:gridAfter w:val="1"/>
          <w:wAfter w:w="12" w:type="dxa"/>
          <w:trHeight w:val="288"/>
          <w:jc w:val="center"/>
        </w:trPr>
        <w:tc>
          <w:tcPr>
            <w:tcW w:w="2688" w:type="dxa"/>
            <w:tcBorders>
              <w:top w:val="nil"/>
              <w:left w:val="single" w:sz="4" w:space="0" w:color="auto"/>
              <w:bottom w:val="single" w:sz="4" w:space="0" w:color="auto"/>
              <w:right w:val="single" w:sz="4" w:space="0" w:color="auto"/>
            </w:tcBorders>
            <w:shd w:val="clear" w:color="auto" w:fill="auto"/>
            <w:vAlign w:val="bottom"/>
            <w:hideMark/>
          </w:tcPr>
          <w:p w:rsidR="00FA7880" w:rsidRPr="0030114D" w:rsidRDefault="00FA7880" w:rsidP="00BB6A5E">
            <w:pPr>
              <w:widowControl/>
              <w:rPr>
                <w:bCs/>
                <w:lang w:eastAsia="ru-RU"/>
              </w:rPr>
            </w:pPr>
            <w:r w:rsidRPr="0030114D">
              <w:rPr>
                <w:bCs/>
                <w:lang w:eastAsia="ru-RU"/>
              </w:rPr>
              <w:t>средние предприятия</w:t>
            </w:r>
            <w:r w:rsidRPr="0030114D">
              <w:rPr>
                <w:bCs/>
                <w:vertAlign w:val="superscript"/>
                <w:lang w:eastAsia="ru-RU"/>
              </w:rPr>
              <w:footnoteReference w:id="5"/>
            </w:r>
          </w:p>
        </w:tc>
        <w:tc>
          <w:tcPr>
            <w:tcW w:w="977" w:type="dxa"/>
            <w:tcBorders>
              <w:top w:val="nil"/>
              <w:left w:val="nil"/>
              <w:bottom w:val="single" w:sz="4" w:space="0" w:color="auto"/>
              <w:right w:val="single" w:sz="4" w:space="0" w:color="auto"/>
            </w:tcBorders>
            <w:shd w:val="clear" w:color="auto" w:fill="auto"/>
            <w:vAlign w:val="center"/>
            <w:hideMark/>
          </w:tcPr>
          <w:p w:rsidR="00FA7880" w:rsidRPr="0030114D" w:rsidRDefault="00FA7880" w:rsidP="00BB6A5E">
            <w:pPr>
              <w:widowControl/>
              <w:jc w:val="center"/>
              <w:rPr>
                <w:bCs/>
                <w:lang w:eastAsia="ru-RU"/>
              </w:rPr>
            </w:pPr>
            <w:r w:rsidRPr="0030114D">
              <w:rPr>
                <w:rFonts w:eastAsia="Calibri"/>
                <w:color w:val="000000"/>
              </w:rPr>
              <w:t>41</w:t>
            </w:r>
          </w:p>
        </w:tc>
        <w:tc>
          <w:tcPr>
            <w:tcW w:w="1015" w:type="dxa"/>
            <w:tcBorders>
              <w:top w:val="single" w:sz="4" w:space="0" w:color="auto"/>
              <w:left w:val="nil"/>
              <w:bottom w:val="single" w:sz="4" w:space="0" w:color="auto"/>
              <w:right w:val="single" w:sz="4" w:space="0" w:color="auto"/>
            </w:tcBorders>
            <w:vAlign w:val="center"/>
          </w:tcPr>
          <w:p w:rsidR="00FA7880" w:rsidRPr="0030114D" w:rsidRDefault="00FA7880" w:rsidP="00BB6A5E">
            <w:pPr>
              <w:widowControl/>
              <w:jc w:val="center"/>
              <w:rPr>
                <w:bCs/>
                <w:lang w:eastAsia="ru-RU"/>
              </w:rPr>
            </w:pPr>
            <w:r w:rsidRPr="0030114D">
              <w:rPr>
                <w:rFonts w:eastAsia="Calibri"/>
                <w:color w:val="000000"/>
              </w:rPr>
              <w:t>0,2</w:t>
            </w:r>
          </w:p>
        </w:tc>
        <w:tc>
          <w:tcPr>
            <w:tcW w:w="1211" w:type="dxa"/>
            <w:tcBorders>
              <w:top w:val="nil"/>
              <w:left w:val="single" w:sz="4" w:space="0" w:color="auto"/>
              <w:bottom w:val="single" w:sz="4" w:space="0" w:color="auto"/>
              <w:right w:val="single" w:sz="4" w:space="0" w:color="auto"/>
            </w:tcBorders>
            <w:shd w:val="clear" w:color="auto" w:fill="auto"/>
            <w:vAlign w:val="center"/>
            <w:hideMark/>
          </w:tcPr>
          <w:p w:rsidR="00FA7880" w:rsidRPr="0030114D" w:rsidRDefault="00FA7880" w:rsidP="00BB6A5E">
            <w:pPr>
              <w:widowControl/>
              <w:jc w:val="center"/>
              <w:rPr>
                <w:bCs/>
                <w:lang w:eastAsia="ru-RU"/>
              </w:rPr>
            </w:pPr>
            <w:r w:rsidRPr="0030114D">
              <w:rPr>
                <w:rFonts w:eastAsia="Calibri"/>
                <w:color w:val="000000"/>
              </w:rPr>
              <w:t>41</w:t>
            </w:r>
          </w:p>
        </w:tc>
        <w:tc>
          <w:tcPr>
            <w:tcW w:w="914" w:type="dxa"/>
            <w:tcBorders>
              <w:top w:val="nil"/>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bCs/>
                <w:lang w:eastAsia="ru-RU"/>
              </w:rPr>
            </w:pPr>
            <w:r w:rsidRPr="0030114D">
              <w:rPr>
                <w:rFonts w:eastAsia="Calibri"/>
                <w:color w:val="000000"/>
              </w:rPr>
              <w:t>0,2</w:t>
            </w:r>
          </w:p>
        </w:tc>
        <w:tc>
          <w:tcPr>
            <w:tcW w:w="1409" w:type="dxa"/>
            <w:tcBorders>
              <w:top w:val="nil"/>
              <w:left w:val="nil"/>
              <w:bottom w:val="single" w:sz="4" w:space="0" w:color="auto"/>
              <w:right w:val="single" w:sz="4" w:space="0" w:color="auto"/>
            </w:tcBorders>
            <w:shd w:val="clear" w:color="auto" w:fill="auto"/>
            <w:vAlign w:val="center"/>
            <w:hideMark/>
          </w:tcPr>
          <w:p w:rsidR="00FA7880" w:rsidRPr="0030114D" w:rsidRDefault="00FA7880" w:rsidP="00BB6A5E">
            <w:pPr>
              <w:widowControl/>
              <w:jc w:val="center"/>
              <w:rPr>
                <w:bCs/>
                <w:lang w:eastAsia="ru-RU"/>
              </w:rPr>
            </w:pPr>
            <w:r w:rsidRPr="0030114D">
              <w:rPr>
                <w:rFonts w:eastAsia="Calibri"/>
                <w:color w:val="000000"/>
              </w:rPr>
              <w:t>0</w:t>
            </w:r>
          </w:p>
        </w:tc>
        <w:tc>
          <w:tcPr>
            <w:tcW w:w="1006" w:type="dxa"/>
            <w:tcBorders>
              <w:top w:val="nil"/>
              <w:left w:val="nil"/>
              <w:bottom w:val="single" w:sz="4" w:space="0" w:color="auto"/>
              <w:right w:val="single" w:sz="4" w:space="0" w:color="auto"/>
            </w:tcBorders>
            <w:shd w:val="clear" w:color="auto" w:fill="auto"/>
            <w:vAlign w:val="center"/>
          </w:tcPr>
          <w:p w:rsidR="00FA7880" w:rsidRPr="0030114D" w:rsidRDefault="00FA7880" w:rsidP="00BB6A5E">
            <w:pPr>
              <w:widowControl/>
              <w:jc w:val="center"/>
              <w:rPr>
                <w:bCs/>
                <w:lang w:eastAsia="ru-RU"/>
              </w:rPr>
            </w:pPr>
            <w:r w:rsidRPr="0030114D">
              <w:rPr>
                <w:rFonts w:eastAsia="Calibri"/>
                <w:color w:val="000000"/>
              </w:rPr>
              <w:t>0,0</w:t>
            </w:r>
          </w:p>
        </w:tc>
      </w:tr>
      <w:tr w:rsidR="00FA7880" w:rsidRPr="0030114D" w:rsidTr="00BB6A5E">
        <w:trPr>
          <w:gridAfter w:val="1"/>
          <w:wAfter w:w="12" w:type="dxa"/>
          <w:trHeight w:val="288"/>
          <w:jc w:val="center"/>
        </w:trPr>
        <w:tc>
          <w:tcPr>
            <w:tcW w:w="2688" w:type="dxa"/>
            <w:tcBorders>
              <w:top w:val="nil"/>
              <w:left w:val="single" w:sz="4" w:space="0" w:color="auto"/>
              <w:bottom w:val="single" w:sz="4" w:space="0" w:color="auto"/>
              <w:right w:val="single" w:sz="4" w:space="0" w:color="auto"/>
            </w:tcBorders>
            <w:shd w:val="clear" w:color="auto" w:fill="auto"/>
            <w:vAlign w:val="bottom"/>
            <w:hideMark/>
          </w:tcPr>
          <w:p w:rsidR="00FA7880" w:rsidRPr="0030114D" w:rsidRDefault="00FA7880" w:rsidP="00BB6A5E">
            <w:pPr>
              <w:widowControl/>
              <w:rPr>
                <w:b/>
                <w:bCs/>
                <w:lang w:eastAsia="ru-RU"/>
              </w:rPr>
            </w:pPr>
            <w:r w:rsidRPr="0030114D">
              <w:rPr>
                <w:b/>
                <w:bCs/>
                <w:lang w:eastAsia="ru-RU"/>
              </w:rPr>
              <w:t>Всего</w:t>
            </w:r>
          </w:p>
        </w:tc>
        <w:tc>
          <w:tcPr>
            <w:tcW w:w="977" w:type="dxa"/>
            <w:tcBorders>
              <w:top w:val="nil"/>
              <w:left w:val="nil"/>
              <w:bottom w:val="single" w:sz="4" w:space="0" w:color="auto"/>
              <w:right w:val="single" w:sz="4" w:space="0" w:color="auto"/>
            </w:tcBorders>
            <w:shd w:val="clear" w:color="auto" w:fill="auto"/>
            <w:vAlign w:val="center"/>
            <w:hideMark/>
          </w:tcPr>
          <w:p w:rsidR="00FA7880" w:rsidRPr="0030114D" w:rsidRDefault="00FA7880" w:rsidP="00BB6A5E">
            <w:pPr>
              <w:widowControl/>
              <w:jc w:val="center"/>
              <w:rPr>
                <w:b/>
                <w:bCs/>
                <w:lang w:eastAsia="ru-RU"/>
              </w:rPr>
            </w:pPr>
            <w:r w:rsidRPr="0030114D">
              <w:rPr>
                <w:rFonts w:eastAsia="Calibri"/>
                <w:b/>
                <w:bCs/>
                <w:color w:val="000000"/>
              </w:rPr>
              <w:t>25 544</w:t>
            </w:r>
          </w:p>
        </w:tc>
        <w:tc>
          <w:tcPr>
            <w:tcW w:w="1015" w:type="dxa"/>
            <w:tcBorders>
              <w:top w:val="single" w:sz="4" w:space="0" w:color="auto"/>
              <w:left w:val="nil"/>
              <w:bottom w:val="single" w:sz="4" w:space="0" w:color="auto"/>
              <w:right w:val="single" w:sz="4" w:space="0" w:color="auto"/>
            </w:tcBorders>
            <w:vAlign w:val="center"/>
          </w:tcPr>
          <w:p w:rsidR="00FA7880" w:rsidRPr="0030114D" w:rsidRDefault="00FA7880" w:rsidP="00BB6A5E">
            <w:pPr>
              <w:widowControl/>
              <w:jc w:val="center"/>
              <w:rPr>
                <w:b/>
                <w:bCs/>
                <w:lang w:eastAsia="ru-RU"/>
              </w:rPr>
            </w:pPr>
            <w:r w:rsidRPr="0030114D">
              <w:rPr>
                <w:rFonts w:eastAsia="Calibri"/>
                <w:b/>
                <w:bCs/>
                <w:color w:val="000000"/>
              </w:rPr>
              <w:t>100,0</w:t>
            </w:r>
          </w:p>
        </w:tc>
        <w:tc>
          <w:tcPr>
            <w:tcW w:w="1211" w:type="dxa"/>
            <w:tcBorders>
              <w:top w:val="nil"/>
              <w:left w:val="single" w:sz="4" w:space="0" w:color="auto"/>
              <w:bottom w:val="single" w:sz="4" w:space="0" w:color="auto"/>
              <w:right w:val="single" w:sz="4" w:space="0" w:color="auto"/>
            </w:tcBorders>
            <w:shd w:val="clear" w:color="auto" w:fill="auto"/>
            <w:vAlign w:val="center"/>
            <w:hideMark/>
          </w:tcPr>
          <w:p w:rsidR="00FA7880" w:rsidRPr="0030114D" w:rsidRDefault="00FA7880" w:rsidP="00BB6A5E">
            <w:pPr>
              <w:widowControl/>
              <w:jc w:val="center"/>
              <w:rPr>
                <w:b/>
                <w:bCs/>
                <w:lang w:eastAsia="ru-RU"/>
              </w:rPr>
            </w:pPr>
            <w:r w:rsidRPr="0030114D">
              <w:rPr>
                <w:rFonts w:eastAsia="Calibri"/>
                <w:b/>
                <w:bCs/>
                <w:color w:val="000000"/>
              </w:rPr>
              <w:t>8 534</w:t>
            </w:r>
          </w:p>
        </w:tc>
        <w:tc>
          <w:tcPr>
            <w:tcW w:w="914" w:type="dxa"/>
            <w:tcBorders>
              <w:top w:val="nil"/>
              <w:left w:val="single" w:sz="4" w:space="0" w:color="auto"/>
              <w:bottom w:val="single" w:sz="4" w:space="0" w:color="auto"/>
              <w:right w:val="single" w:sz="4" w:space="0" w:color="auto"/>
            </w:tcBorders>
            <w:shd w:val="clear" w:color="auto" w:fill="auto"/>
            <w:vAlign w:val="center"/>
          </w:tcPr>
          <w:p w:rsidR="00FA7880" w:rsidRPr="0030114D" w:rsidRDefault="00FA7880" w:rsidP="00BB6A5E">
            <w:pPr>
              <w:widowControl/>
              <w:jc w:val="center"/>
              <w:rPr>
                <w:b/>
                <w:bCs/>
                <w:lang w:eastAsia="ru-RU"/>
              </w:rPr>
            </w:pPr>
            <w:r w:rsidRPr="0030114D">
              <w:rPr>
                <w:rFonts w:eastAsia="Calibri"/>
                <w:b/>
                <w:bCs/>
                <w:color w:val="000000"/>
              </w:rPr>
              <w:t>33,4</w:t>
            </w:r>
          </w:p>
        </w:tc>
        <w:tc>
          <w:tcPr>
            <w:tcW w:w="1409" w:type="dxa"/>
            <w:tcBorders>
              <w:top w:val="nil"/>
              <w:left w:val="nil"/>
              <w:bottom w:val="single" w:sz="4" w:space="0" w:color="auto"/>
              <w:right w:val="single" w:sz="4" w:space="0" w:color="auto"/>
            </w:tcBorders>
            <w:shd w:val="clear" w:color="auto" w:fill="auto"/>
            <w:vAlign w:val="center"/>
            <w:hideMark/>
          </w:tcPr>
          <w:p w:rsidR="00FA7880" w:rsidRPr="0030114D" w:rsidRDefault="00FA7880" w:rsidP="00BB6A5E">
            <w:pPr>
              <w:widowControl/>
              <w:jc w:val="center"/>
              <w:rPr>
                <w:b/>
                <w:bCs/>
                <w:lang w:eastAsia="ru-RU"/>
              </w:rPr>
            </w:pPr>
            <w:r w:rsidRPr="0030114D">
              <w:rPr>
                <w:rFonts w:eastAsia="Calibri"/>
                <w:b/>
                <w:bCs/>
                <w:color w:val="000000"/>
              </w:rPr>
              <w:t>17 010</w:t>
            </w:r>
          </w:p>
        </w:tc>
        <w:tc>
          <w:tcPr>
            <w:tcW w:w="1006" w:type="dxa"/>
            <w:tcBorders>
              <w:top w:val="nil"/>
              <w:left w:val="nil"/>
              <w:bottom w:val="single" w:sz="4" w:space="0" w:color="auto"/>
              <w:right w:val="single" w:sz="4" w:space="0" w:color="auto"/>
            </w:tcBorders>
            <w:shd w:val="clear" w:color="auto" w:fill="auto"/>
            <w:vAlign w:val="center"/>
          </w:tcPr>
          <w:p w:rsidR="00FA7880" w:rsidRPr="0030114D" w:rsidRDefault="00FA7880" w:rsidP="00BB6A5E">
            <w:pPr>
              <w:widowControl/>
              <w:jc w:val="center"/>
              <w:rPr>
                <w:b/>
                <w:bCs/>
                <w:lang w:eastAsia="ru-RU"/>
              </w:rPr>
            </w:pPr>
            <w:r w:rsidRPr="0030114D">
              <w:rPr>
                <w:rFonts w:eastAsia="Calibri"/>
                <w:b/>
                <w:bCs/>
                <w:color w:val="000000"/>
              </w:rPr>
              <w:t>66,6</w:t>
            </w:r>
          </w:p>
        </w:tc>
      </w:tr>
    </w:tbl>
    <w:p w:rsidR="00FA7880" w:rsidRDefault="00FA7880" w:rsidP="00FA7880">
      <w:pPr>
        <w:widowControl/>
        <w:spacing w:before="120"/>
        <w:ind w:firstLine="709"/>
        <w:jc w:val="both"/>
        <w:rPr>
          <w:rFonts w:eastAsia="Calibri"/>
          <w:b/>
          <w:bCs/>
          <w:sz w:val="28"/>
          <w:szCs w:val="28"/>
        </w:rPr>
      </w:pPr>
    </w:p>
    <w:p w:rsidR="00FA7880" w:rsidRPr="0030114D" w:rsidRDefault="00FA7880" w:rsidP="00FA7880">
      <w:pPr>
        <w:widowControl/>
        <w:spacing w:before="120"/>
        <w:ind w:firstLine="709"/>
        <w:jc w:val="both"/>
        <w:rPr>
          <w:rFonts w:eastAsia="Calibri"/>
          <w:b/>
          <w:bCs/>
          <w:sz w:val="28"/>
          <w:szCs w:val="28"/>
        </w:rPr>
      </w:pPr>
      <w:r w:rsidRPr="0030114D">
        <w:rPr>
          <w:rFonts w:eastAsia="Calibri"/>
          <w:b/>
          <w:bCs/>
          <w:sz w:val="28"/>
          <w:szCs w:val="28"/>
        </w:rPr>
        <w:lastRenderedPageBreak/>
        <w:t>Методы исследования</w:t>
      </w:r>
    </w:p>
    <w:p w:rsidR="00FA7880" w:rsidRPr="0030114D" w:rsidRDefault="00FA7880" w:rsidP="00FA7880">
      <w:pPr>
        <w:widowControl/>
        <w:ind w:firstLine="709"/>
        <w:jc w:val="both"/>
        <w:rPr>
          <w:rFonts w:eastAsia="Calibri"/>
          <w:sz w:val="28"/>
          <w:szCs w:val="28"/>
        </w:rPr>
      </w:pPr>
      <w:r w:rsidRPr="0030114D">
        <w:rPr>
          <w:rFonts w:eastAsia="Calibri"/>
          <w:sz w:val="28"/>
          <w:szCs w:val="28"/>
        </w:rPr>
        <w:t xml:space="preserve">При проведении мониторинга состояния и развития конкуренции на рынках товаров, работ, услуг Мурманской области за 2025 год были использованы следующие методы: </w:t>
      </w:r>
    </w:p>
    <w:p w:rsidR="00FA7880" w:rsidRPr="0030114D" w:rsidRDefault="00FA7880" w:rsidP="00FA7880">
      <w:pPr>
        <w:widowControl/>
        <w:ind w:firstLine="709"/>
        <w:jc w:val="both"/>
        <w:rPr>
          <w:rFonts w:eastAsia="Calibri"/>
          <w:sz w:val="28"/>
          <w:szCs w:val="28"/>
        </w:rPr>
      </w:pPr>
      <w:r w:rsidRPr="0030114D">
        <w:rPr>
          <w:rFonts w:eastAsia="Calibri"/>
          <w:sz w:val="28"/>
          <w:szCs w:val="28"/>
        </w:rPr>
        <w:t>а) опрос, реализуемый посредством следующих способов:</w:t>
      </w:r>
    </w:p>
    <w:p w:rsidR="00FA7880" w:rsidRPr="0030114D" w:rsidRDefault="00FA7880" w:rsidP="00FA7880">
      <w:pPr>
        <w:widowControl/>
        <w:numPr>
          <w:ilvl w:val="0"/>
          <w:numId w:val="3"/>
        </w:numPr>
        <w:ind w:left="0" w:firstLine="709"/>
        <w:contextualSpacing/>
        <w:jc w:val="both"/>
        <w:rPr>
          <w:rFonts w:eastAsia="Calibri"/>
          <w:sz w:val="28"/>
          <w:szCs w:val="28"/>
        </w:rPr>
      </w:pPr>
      <w:r w:rsidRPr="0030114D">
        <w:rPr>
          <w:rFonts w:eastAsia="Calibri"/>
          <w:sz w:val="28"/>
          <w:szCs w:val="28"/>
        </w:rPr>
        <w:t xml:space="preserve">CAWI-опрос (использование сервисов для проведения онлайн-опросов, размещение ссылок на анкеты и информационных баннеров о начале проведения опросов на официальных сайтах высшего исполнительного органа Мурманской области, уполномоченного органа и других исполнительных органов Мурманской области, на региональном инвестиционном портале, на официальных сайтах органов местного самоуправления в информационно-телекоммуникационной сети «Интернет»); </w:t>
      </w:r>
    </w:p>
    <w:p w:rsidR="00FA7880" w:rsidRPr="0030114D" w:rsidRDefault="00FA7880" w:rsidP="00FA7880">
      <w:pPr>
        <w:widowControl/>
        <w:ind w:firstLine="709"/>
        <w:jc w:val="both"/>
        <w:rPr>
          <w:rFonts w:eastAsia="Calibri"/>
          <w:sz w:val="28"/>
          <w:szCs w:val="28"/>
        </w:rPr>
      </w:pPr>
      <w:r w:rsidRPr="0030114D">
        <w:rPr>
          <w:rFonts w:eastAsia="Calibri"/>
          <w:sz w:val="28"/>
          <w:szCs w:val="28"/>
        </w:rPr>
        <w:t>б) статистическая обработка данных, полученных по материалам опросов (построение и анализ одномерных и двумерных частотных распределений по вопросам анкет, выявление и анализ взаимосвязей и пр.).</w:t>
      </w:r>
    </w:p>
    <w:p w:rsidR="00FA7880" w:rsidRPr="0030114D" w:rsidRDefault="00FA7880" w:rsidP="00FA7880">
      <w:pPr>
        <w:widowControl/>
        <w:ind w:firstLine="709"/>
        <w:jc w:val="both"/>
        <w:rPr>
          <w:rFonts w:eastAsia="Calibri"/>
          <w:b/>
          <w:bCs/>
          <w:sz w:val="28"/>
          <w:szCs w:val="28"/>
        </w:rPr>
      </w:pPr>
      <w:r w:rsidRPr="0030114D">
        <w:rPr>
          <w:rFonts w:eastAsia="Calibri"/>
          <w:b/>
          <w:bCs/>
          <w:sz w:val="28"/>
          <w:szCs w:val="28"/>
        </w:rPr>
        <w:t>Инструментарий проведения мониторинга</w:t>
      </w:r>
    </w:p>
    <w:p w:rsidR="00FA7880" w:rsidRPr="0030114D" w:rsidRDefault="00FA7880" w:rsidP="00FA7880">
      <w:pPr>
        <w:widowControl/>
        <w:ind w:firstLine="709"/>
        <w:jc w:val="both"/>
        <w:rPr>
          <w:rFonts w:eastAsia="Calibri"/>
          <w:bCs/>
          <w:sz w:val="28"/>
          <w:szCs w:val="28"/>
        </w:rPr>
      </w:pPr>
      <w:r w:rsidRPr="0030114D">
        <w:rPr>
          <w:rFonts w:eastAsia="Calibri"/>
          <w:sz w:val="28"/>
          <w:szCs w:val="28"/>
        </w:rPr>
        <w:t>При проведении мониторинга используется следующий инструментарий (Приложения 2-4):</w:t>
      </w:r>
    </w:p>
    <w:p w:rsidR="00FA7880" w:rsidRPr="0030114D" w:rsidRDefault="00FA7880" w:rsidP="00FA7880">
      <w:pPr>
        <w:widowControl/>
        <w:numPr>
          <w:ilvl w:val="0"/>
          <w:numId w:val="3"/>
        </w:numPr>
        <w:ind w:left="0" w:firstLine="709"/>
        <w:contextualSpacing/>
        <w:jc w:val="both"/>
        <w:rPr>
          <w:rFonts w:eastAsia="Calibri"/>
          <w:sz w:val="28"/>
          <w:szCs w:val="28"/>
        </w:rPr>
      </w:pPr>
      <w:r w:rsidRPr="0030114D">
        <w:rPr>
          <w:rFonts w:eastAsia="Calibri"/>
          <w:sz w:val="28"/>
          <w:szCs w:val="28"/>
        </w:rPr>
        <w:t>анкета для опроса субъектов предпринимательской деятельности;</w:t>
      </w:r>
    </w:p>
    <w:p w:rsidR="00FA7880" w:rsidRPr="0030114D" w:rsidRDefault="00FA7880" w:rsidP="00FA7880">
      <w:pPr>
        <w:widowControl/>
        <w:numPr>
          <w:ilvl w:val="0"/>
          <w:numId w:val="3"/>
        </w:numPr>
        <w:ind w:left="0" w:firstLine="709"/>
        <w:contextualSpacing/>
        <w:jc w:val="both"/>
        <w:rPr>
          <w:rFonts w:eastAsia="Calibri"/>
          <w:sz w:val="28"/>
          <w:szCs w:val="28"/>
        </w:rPr>
      </w:pPr>
      <w:r w:rsidRPr="0030114D">
        <w:rPr>
          <w:rFonts w:eastAsia="Calibri"/>
          <w:sz w:val="28"/>
          <w:szCs w:val="28"/>
        </w:rPr>
        <w:t>анкета для проведения опроса потребителей товаров, работ и услуг;</w:t>
      </w:r>
    </w:p>
    <w:p w:rsidR="00FA7880" w:rsidRPr="0030114D" w:rsidRDefault="00FA7880" w:rsidP="00FA7880">
      <w:pPr>
        <w:widowControl/>
        <w:numPr>
          <w:ilvl w:val="0"/>
          <w:numId w:val="3"/>
        </w:numPr>
        <w:ind w:left="0" w:firstLine="709"/>
        <w:contextualSpacing/>
        <w:jc w:val="both"/>
        <w:rPr>
          <w:rFonts w:eastAsia="Calibri"/>
          <w:sz w:val="28"/>
          <w:szCs w:val="28"/>
        </w:rPr>
      </w:pPr>
      <w:r w:rsidRPr="0030114D">
        <w:rPr>
          <w:rFonts w:eastAsia="Calibri"/>
          <w:sz w:val="28"/>
          <w:szCs w:val="28"/>
        </w:rPr>
        <w:t>анкета для опроса населения в отношении доступности финансовых услуг и удовлетворенности деятельностью в сфере финансовых услуг, осуществляемой на территории Мурманской области.</w:t>
      </w:r>
    </w:p>
    <w:p w:rsidR="00FA7880" w:rsidRPr="0030114D" w:rsidRDefault="00FA7880" w:rsidP="00FA7880">
      <w:pPr>
        <w:widowControl/>
        <w:ind w:firstLine="709"/>
        <w:jc w:val="both"/>
        <w:rPr>
          <w:rFonts w:eastAsia="Calibri"/>
          <w:sz w:val="28"/>
          <w:szCs w:val="28"/>
        </w:rPr>
        <w:sectPr w:rsidR="00FA7880" w:rsidRPr="0030114D" w:rsidSect="0030114D">
          <w:footerReference w:type="default" r:id="rId7"/>
          <w:footerReference w:type="first" r:id="rId8"/>
          <w:pgSz w:w="11906" w:h="16838"/>
          <w:pgMar w:top="1134" w:right="851" w:bottom="1134" w:left="1701" w:header="709" w:footer="709" w:gutter="0"/>
          <w:cols w:space="708"/>
          <w:titlePg/>
          <w:docGrid w:linePitch="381"/>
        </w:sectPr>
      </w:pPr>
    </w:p>
    <w:p w:rsidR="003D1601" w:rsidRDefault="003D1601" w:rsidP="00FA7880"/>
    <w:sectPr w:rsidR="003D160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880" w:rsidRDefault="00FA7880" w:rsidP="00FA7880">
      <w:r>
        <w:separator/>
      </w:r>
    </w:p>
  </w:endnote>
  <w:endnote w:type="continuationSeparator" w:id="0">
    <w:p w:rsidR="00FA7880" w:rsidRDefault="00FA7880" w:rsidP="00FA7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55136937"/>
      <w:docPartObj>
        <w:docPartGallery w:val="Page Numbers (Bottom of Page)"/>
        <w:docPartUnique/>
      </w:docPartObj>
    </w:sdtPr>
    <w:sdtContent>
      <w:p w:rsidR="00FA7880" w:rsidRPr="00C935A0" w:rsidRDefault="00FA7880" w:rsidP="0030114D">
        <w:pPr>
          <w:pStyle w:val="a3"/>
          <w:jc w:val="center"/>
          <w:rPr>
            <w:sz w:val="20"/>
            <w:szCs w:val="20"/>
          </w:rPr>
        </w:pPr>
        <w:r w:rsidRPr="00455849">
          <w:rPr>
            <w:sz w:val="20"/>
            <w:szCs w:val="20"/>
          </w:rPr>
          <w:fldChar w:fldCharType="begin"/>
        </w:r>
        <w:r w:rsidRPr="00455849">
          <w:rPr>
            <w:sz w:val="20"/>
            <w:szCs w:val="20"/>
          </w:rPr>
          <w:instrText>PAGE   \* MERGEFORMAT</w:instrText>
        </w:r>
        <w:r w:rsidRPr="00455849">
          <w:rPr>
            <w:sz w:val="20"/>
            <w:szCs w:val="20"/>
          </w:rPr>
          <w:fldChar w:fldCharType="separate"/>
        </w:r>
        <w:r w:rsidR="00BE21E3">
          <w:rPr>
            <w:noProof/>
            <w:sz w:val="20"/>
            <w:szCs w:val="20"/>
          </w:rPr>
          <w:t>9</w:t>
        </w:r>
        <w:r w:rsidRPr="00455849">
          <w:rPr>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7880" w:rsidRPr="00E97ECC" w:rsidRDefault="00FA7880" w:rsidP="0030114D">
    <w:pPr>
      <w:pStyle w:val="a3"/>
      <w:jc w:val="center"/>
      <w:rPr>
        <w:noProo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880" w:rsidRDefault="00FA7880" w:rsidP="00FA7880">
      <w:r>
        <w:separator/>
      </w:r>
    </w:p>
  </w:footnote>
  <w:footnote w:type="continuationSeparator" w:id="0">
    <w:p w:rsidR="00FA7880" w:rsidRDefault="00FA7880" w:rsidP="00FA7880">
      <w:r>
        <w:continuationSeparator/>
      </w:r>
    </w:p>
  </w:footnote>
  <w:footnote w:id="1">
    <w:p w:rsidR="00FA7880" w:rsidRPr="006E5725" w:rsidRDefault="00FA7880" w:rsidP="00FA7880">
      <w:pPr>
        <w:pStyle w:val="a6"/>
        <w:jc w:val="both"/>
      </w:pPr>
      <w:r w:rsidRPr="00805185">
        <w:rPr>
          <w:rStyle w:val="a8"/>
        </w:rPr>
        <w:footnoteRef/>
      </w:r>
      <w:r w:rsidRPr="00805185">
        <w:t xml:space="preserve"> Профессиональное образование в Мурманской области // Министерство образования и науки Мурманской </w:t>
      </w:r>
      <w:proofErr w:type="gramStart"/>
      <w:r w:rsidRPr="00805185">
        <w:t>области :</w:t>
      </w:r>
      <w:proofErr w:type="gramEnd"/>
      <w:r w:rsidRPr="00805185">
        <w:t xml:space="preserve"> сайт. </w:t>
      </w:r>
      <w:r w:rsidRPr="00805185">
        <w:rPr>
          <w:lang w:val="en-US"/>
        </w:rPr>
        <w:t>URL</w:t>
      </w:r>
      <w:r w:rsidRPr="006E5725">
        <w:t xml:space="preserve">: </w:t>
      </w:r>
      <w:r w:rsidRPr="0032620E">
        <w:rPr>
          <w:rStyle w:val="a5"/>
          <w:lang w:val="en-US"/>
        </w:rPr>
        <w:t>https</w:t>
      </w:r>
      <w:r w:rsidRPr="006E5725">
        <w:rPr>
          <w:rStyle w:val="a5"/>
        </w:rPr>
        <w:t>://</w:t>
      </w:r>
      <w:proofErr w:type="spellStart"/>
      <w:r w:rsidRPr="0032620E">
        <w:rPr>
          <w:rStyle w:val="a5"/>
          <w:lang w:val="en-US"/>
        </w:rPr>
        <w:t>minobr</w:t>
      </w:r>
      <w:proofErr w:type="spellEnd"/>
      <w:r w:rsidRPr="006E5725">
        <w:rPr>
          <w:rStyle w:val="a5"/>
        </w:rPr>
        <w:t>.</w:t>
      </w:r>
      <w:proofErr w:type="spellStart"/>
      <w:r w:rsidRPr="0032620E">
        <w:rPr>
          <w:rStyle w:val="a5"/>
          <w:lang w:val="en-US"/>
        </w:rPr>
        <w:t>gov</w:t>
      </w:r>
      <w:proofErr w:type="spellEnd"/>
      <w:r w:rsidRPr="006E5725">
        <w:rPr>
          <w:rStyle w:val="a5"/>
        </w:rPr>
        <w:t>-</w:t>
      </w:r>
      <w:proofErr w:type="spellStart"/>
      <w:r w:rsidRPr="0032620E">
        <w:rPr>
          <w:rStyle w:val="a5"/>
          <w:lang w:val="en-US"/>
        </w:rPr>
        <w:t>murman</w:t>
      </w:r>
      <w:proofErr w:type="spellEnd"/>
      <w:r w:rsidRPr="006E5725">
        <w:rPr>
          <w:rStyle w:val="a5"/>
        </w:rPr>
        <w:t>.</w:t>
      </w:r>
      <w:proofErr w:type="spellStart"/>
      <w:r w:rsidRPr="0032620E">
        <w:rPr>
          <w:rStyle w:val="a5"/>
          <w:lang w:val="en-US"/>
        </w:rPr>
        <w:t>ru</w:t>
      </w:r>
      <w:proofErr w:type="spellEnd"/>
      <w:r w:rsidRPr="006E5725">
        <w:rPr>
          <w:rStyle w:val="a5"/>
        </w:rPr>
        <w:t>/</w:t>
      </w:r>
      <w:r w:rsidRPr="0032620E">
        <w:rPr>
          <w:rStyle w:val="a5"/>
          <w:lang w:val="en-US"/>
        </w:rPr>
        <w:t>activities</w:t>
      </w:r>
      <w:r w:rsidRPr="006E5725">
        <w:rPr>
          <w:rStyle w:val="a5"/>
        </w:rPr>
        <w:t>/</w:t>
      </w:r>
      <w:r w:rsidRPr="0032620E">
        <w:rPr>
          <w:rStyle w:val="a5"/>
          <w:lang w:val="en-US"/>
        </w:rPr>
        <w:t>prof</w:t>
      </w:r>
      <w:r w:rsidRPr="006E5725">
        <w:rPr>
          <w:rStyle w:val="a5"/>
        </w:rPr>
        <w:t>-</w:t>
      </w:r>
      <w:proofErr w:type="spellStart"/>
      <w:r w:rsidRPr="0032620E">
        <w:rPr>
          <w:rStyle w:val="a5"/>
          <w:lang w:val="en-US"/>
        </w:rPr>
        <w:t>obrazovanie</w:t>
      </w:r>
      <w:proofErr w:type="spellEnd"/>
      <w:r w:rsidRPr="006E5725">
        <w:rPr>
          <w:rStyle w:val="a5"/>
        </w:rPr>
        <w:t>/</w:t>
      </w:r>
    </w:p>
  </w:footnote>
  <w:footnote w:id="2">
    <w:p w:rsidR="00FA7880" w:rsidRPr="001C50DF" w:rsidRDefault="00FA7880" w:rsidP="00FA7880">
      <w:pPr>
        <w:pStyle w:val="a6"/>
        <w:jc w:val="both"/>
      </w:pPr>
      <w:r>
        <w:rPr>
          <w:rStyle w:val="a8"/>
        </w:rPr>
        <w:footnoteRef/>
      </w:r>
      <w:r w:rsidRPr="001C50DF">
        <w:t xml:space="preserve"> </w:t>
      </w:r>
      <w:proofErr w:type="spellStart"/>
      <w:r>
        <w:t>Микропредприятия</w:t>
      </w:r>
      <w:proofErr w:type="spellEnd"/>
      <w:r>
        <w:t xml:space="preserve"> – до 120 млн руб., малые предприятия – до 800 млн руб., средние предприятия – до 2 млрд руб. (</w:t>
      </w:r>
      <w:r w:rsidRPr="001C50DF">
        <w:t>в соответствии с постановлением Правительства Российской Федерации от 04.04.2016 № 265 «О предельных значениях дохода, полученного от осуществления предпринимательской деятельности, для каждой категории субъектов малого и среднего предпринимательства»</w:t>
      </w:r>
      <w:r>
        <w:t>)</w:t>
      </w:r>
    </w:p>
  </w:footnote>
  <w:footnote w:id="3">
    <w:p w:rsidR="00FA7880" w:rsidRDefault="00FA7880" w:rsidP="00FA7880">
      <w:pPr>
        <w:pStyle w:val="a6"/>
      </w:pPr>
      <w:r>
        <w:rPr>
          <w:rStyle w:val="a8"/>
        </w:rPr>
        <w:footnoteRef/>
      </w:r>
      <w:r>
        <w:t xml:space="preserve"> в </w:t>
      </w:r>
      <w:proofErr w:type="spellStart"/>
      <w:r>
        <w:t>т.ч</w:t>
      </w:r>
      <w:proofErr w:type="spellEnd"/>
      <w:r>
        <w:t xml:space="preserve">. </w:t>
      </w:r>
      <w:proofErr w:type="spellStart"/>
      <w:r>
        <w:t>самозанятые</w:t>
      </w:r>
      <w:proofErr w:type="spellEnd"/>
      <w:r>
        <w:t xml:space="preserve"> (8 ед.)</w:t>
      </w:r>
    </w:p>
  </w:footnote>
  <w:footnote w:id="4">
    <w:p w:rsidR="00FA7880" w:rsidRPr="005B08B2" w:rsidRDefault="00FA7880" w:rsidP="00FA7880">
      <w:pPr>
        <w:pStyle w:val="a6"/>
        <w:jc w:val="both"/>
        <w:rPr>
          <w:lang w:val="en-US"/>
        </w:rPr>
      </w:pPr>
      <w:r>
        <w:rPr>
          <w:rStyle w:val="a8"/>
        </w:rPr>
        <w:footnoteRef/>
      </w:r>
      <w:r w:rsidRPr="00BD7CE5">
        <w:t xml:space="preserve"> Количество юридических лиц и индивидуальных предпринимателей, сведения о которых содержатся в </w:t>
      </w:r>
      <w:r>
        <w:t>Реестре МСП</w:t>
      </w:r>
      <w:r w:rsidRPr="00BD7CE5">
        <w:t xml:space="preserve"> по состоянию на 10.1</w:t>
      </w:r>
      <w:r>
        <w:t>0</w:t>
      </w:r>
      <w:r w:rsidRPr="00BD7CE5">
        <w:t>.202</w:t>
      </w:r>
      <w:r>
        <w:t>5</w:t>
      </w:r>
      <w:r w:rsidRPr="00BD7CE5">
        <w:t xml:space="preserve"> (Мурманская область)</w:t>
      </w:r>
      <w:r>
        <w:t xml:space="preserve">. </w:t>
      </w:r>
      <w:r>
        <w:rPr>
          <w:lang w:val="en-US"/>
        </w:rPr>
        <w:t>URL</w:t>
      </w:r>
      <w:r w:rsidRPr="005B08B2">
        <w:rPr>
          <w:lang w:val="en-US"/>
        </w:rPr>
        <w:t>: https://rmsp.nalog.ru/statistics.html?statDate=&amp;level=0&amp;fo=2&amp;ssrf=51</w:t>
      </w:r>
    </w:p>
  </w:footnote>
  <w:footnote w:id="5">
    <w:p w:rsidR="00FA7880" w:rsidRDefault="00FA7880" w:rsidP="00FA7880">
      <w:pPr>
        <w:pStyle w:val="a6"/>
        <w:jc w:val="both"/>
      </w:pPr>
      <w:r>
        <w:rPr>
          <w:rStyle w:val="a8"/>
        </w:rPr>
        <w:footnoteRef/>
      </w:r>
      <w:r>
        <w:t xml:space="preserve"> В связи с отсутствием данных о количестве крупных предприятий в Мурманской области при расчете весовых коэффициентов за основу была взята доля средних организаций (0,1% - средние предприятия, 0,1% - крупные предприятия)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93B2C"/>
    <w:multiLevelType w:val="hybridMultilevel"/>
    <w:tmpl w:val="736684DE"/>
    <w:styleLink w:val="12"/>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7FA67A3"/>
    <w:multiLevelType w:val="hybridMultilevel"/>
    <w:tmpl w:val="35986DB8"/>
    <w:lvl w:ilvl="0" w:tplc="EBEA2F20">
      <w:start w:val="1"/>
      <w:numFmt w:val="decimal"/>
      <w:lvlText w:val="Таблица 1.%1 - "/>
      <w:lvlJc w:val="left"/>
      <w:pPr>
        <w:ind w:left="502" w:hanging="360"/>
      </w:pPr>
      <w:rPr>
        <w:rFonts w:hint="default"/>
        <w:b w:val="0"/>
        <w:i/>
        <w:caps w:val="0"/>
        <w:sz w:val="24"/>
        <w:szCs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50645325"/>
    <w:multiLevelType w:val="hybridMultilevel"/>
    <w:tmpl w:val="E1343940"/>
    <w:lvl w:ilvl="0" w:tplc="9CC010A2">
      <w:start w:val="1"/>
      <w:numFmt w:val="bullet"/>
      <w:lvlText w:val=""/>
      <w:lvlJc w:val="left"/>
      <w:pPr>
        <w:ind w:left="143" w:hanging="708"/>
      </w:pPr>
      <w:rPr>
        <w:rFonts w:ascii="Symbol" w:eastAsia="Symbol" w:hAnsi="Symbol" w:cs="Symbol" w:hint="default"/>
        <w:b w:val="0"/>
        <w:bCs w:val="0"/>
        <w:i w:val="0"/>
        <w:iCs w:val="0"/>
        <w:spacing w:val="0"/>
        <w:sz w:val="28"/>
        <w:szCs w:val="28"/>
        <w:lang w:val="ru-RU" w:eastAsia="en-US" w:bidi="ar-SA"/>
      </w:rPr>
    </w:lvl>
    <w:lvl w:ilvl="1" w:tplc="7C540868">
      <w:start w:val="1"/>
      <w:numFmt w:val="bullet"/>
      <w:lvlText w:val="•"/>
      <w:lvlJc w:val="left"/>
      <w:pPr>
        <w:ind w:left="1089" w:hanging="708"/>
      </w:pPr>
      <w:rPr>
        <w:rFonts w:hint="default"/>
        <w:lang w:val="ru-RU" w:eastAsia="en-US" w:bidi="ar-SA"/>
      </w:rPr>
    </w:lvl>
    <w:lvl w:ilvl="2" w:tplc="CEE6CDD0">
      <w:start w:val="1"/>
      <w:numFmt w:val="bullet"/>
      <w:lvlText w:val="•"/>
      <w:lvlJc w:val="left"/>
      <w:pPr>
        <w:ind w:left="2039" w:hanging="708"/>
      </w:pPr>
      <w:rPr>
        <w:rFonts w:hint="default"/>
        <w:lang w:val="ru-RU" w:eastAsia="en-US" w:bidi="ar-SA"/>
      </w:rPr>
    </w:lvl>
    <w:lvl w:ilvl="3" w:tplc="4A1EC3BA">
      <w:start w:val="1"/>
      <w:numFmt w:val="bullet"/>
      <w:lvlText w:val="•"/>
      <w:lvlJc w:val="left"/>
      <w:pPr>
        <w:ind w:left="2989" w:hanging="708"/>
      </w:pPr>
      <w:rPr>
        <w:rFonts w:hint="default"/>
        <w:lang w:val="ru-RU" w:eastAsia="en-US" w:bidi="ar-SA"/>
      </w:rPr>
    </w:lvl>
    <w:lvl w:ilvl="4" w:tplc="50FADC3C">
      <w:start w:val="1"/>
      <w:numFmt w:val="bullet"/>
      <w:lvlText w:val="•"/>
      <w:lvlJc w:val="left"/>
      <w:pPr>
        <w:ind w:left="3939" w:hanging="708"/>
      </w:pPr>
      <w:rPr>
        <w:rFonts w:hint="default"/>
        <w:lang w:val="ru-RU" w:eastAsia="en-US" w:bidi="ar-SA"/>
      </w:rPr>
    </w:lvl>
    <w:lvl w:ilvl="5" w:tplc="87D09B88">
      <w:start w:val="1"/>
      <w:numFmt w:val="bullet"/>
      <w:lvlText w:val="•"/>
      <w:lvlJc w:val="left"/>
      <w:pPr>
        <w:ind w:left="4889" w:hanging="708"/>
      </w:pPr>
      <w:rPr>
        <w:rFonts w:hint="default"/>
        <w:lang w:val="ru-RU" w:eastAsia="en-US" w:bidi="ar-SA"/>
      </w:rPr>
    </w:lvl>
    <w:lvl w:ilvl="6" w:tplc="4DB218CE">
      <w:start w:val="1"/>
      <w:numFmt w:val="bullet"/>
      <w:lvlText w:val="•"/>
      <w:lvlJc w:val="left"/>
      <w:pPr>
        <w:ind w:left="5839" w:hanging="708"/>
      </w:pPr>
      <w:rPr>
        <w:rFonts w:hint="default"/>
        <w:lang w:val="ru-RU" w:eastAsia="en-US" w:bidi="ar-SA"/>
      </w:rPr>
    </w:lvl>
    <w:lvl w:ilvl="7" w:tplc="003A214C">
      <w:start w:val="1"/>
      <w:numFmt w:val="bullet"/>
      <w:lvlText w:val="•"/>
      <w:lvlJc w:val="left"/>
      <w:pPr>
        <w:ind w:left="6789" w:hanging="708"/>
      </w:pPr>
      <w:rPr>
        <w:rFonts w:hint="default"/>
        <w:lang w:val="ru-RU" w:eastAsia="en-US" w:bidi="ar-SA"/>
      </w:rPr>
    </w:lvl>
    <w:lvl w:ilvl="8" w:tplc="AB80CF8C">
      <w:start w:val="1"/>
      <w:numFmt w:val="bullet"/>
      <w:lvlText w:val="•"/>
      <w:lvlJc w:val="left"/>
      <w:pPr>
        <w:ind w:left="7739" w:hanging="708"/>
      </w:pPr>
      <w:rPr>
        <w:rFonts w:hint="default"/>
        <w:lang w:val="ru-RU" w:eastAsia="en-US" w:bidi="ar-SA"/>
      </w:rPr>
    </w:lvl>
  </w:abstractNum>
  <w:abstractNum w:abstractNumId="3">
    <w:nsid w:val="58C25429"/>
    <w:multiLevelType w:val="hybridMultilevel"/>
    <w:tmpl w:val="ECE0DA4C"/>
    <w:lvl w:ilvl="0" w:tplc="C2C217A0">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69983D04"/>
    <w:multiLevelType w:val="hybridMultilevel"/>
    <w:tmpl w:val="E13A2CFE"/>
    <w:lvl w:ilvl="0" w:tplc="6FB4CE3E">
      <w:start w:val="1"/>
      <w:numFmt w:val="decimal"/>
      <w:lvlText w:val="%1)"/>
      <w:lvlJc w:val="left"/>
      <w:pPr>
        <w:ind w:left="1155" w:hanging="305"/>
      </w:pPr>
      <w:rPr>
        <w:rFonts w:ascii="Times New Roman" w:eastAsia="Times New Roman" w:hAnsi="Times New Roman" w:cs="Times New Roman" w:hint="default"/>
        <w:b w:val="0"/>
        <w:bCs w:val="0"/>
        <w:i w:val="0"/>
        <w:iCs w:val="0"/>
        <w:spacing w:val="0"/>
        <w:sz w:val="28"/>
        <w:szCs w:val="28"/>
        <w:lang w:val="ru-RU" w:eastAsia="en-US" w:bidi="ar-SA"/>
      </w:rPr>
    </w:lvl>
    <w:lvl w:ilvl="1" w:tplc="9E464984">
      <w:start w:val="1"/>
      <w:numFmt w:val="bullet"/>
      <w:lvlText w:val=""/>
      <w:lvlJc w:val="left"/>
      <w:pPr>
        <w:ind w:left="143" w:hanging="708"/>
      </w:pPr>
      <w:rPr>
        <w:rFonts w:ascii="Symbol" w:eastAsia="Symbol" w:hAnsi="Symbol" w:cs="Symbol" w:hint="default"/>
        <w:b w:val="0"/>
        <w:bCs w:val="0"/>
        <w:i w:val="0"/>
        <w:iCs w:val="0"/>
        <w:spacing w:val="0"/>
        <w:sz w:val="28"/>
        <w:szCs w:val="28"/>
        <w:lang w:val="ru-RU" w:eastAsia="en-US" w:bidi="ar-SA"/>
      </w:rPr>
    </w:lvl>
    <w:lvl w:ilvl="2" w:tplc="A4109DC4">
      <w:start w:val="1"/>
      <w:numFmt w:val="bullet"/>
      <w:lvlText w:val="•"/>
      <w:lvlJc w:val="left"/>
      <w:pPr>
        <w:ind w:left="2102" w:hanging="708"/>
      </w:pPr>
      <w:rPr>
        <w:rFonts w:hint="default"/>
        <w:lang w:val="ru-RU" w:eastAsia="en-US" w:bidi="ar-SA"/>
      </w:rPr>
    </w:lvl>
    <w:lvl w:ilvl="3" w:tplc="1616D26A">
      <w:start w:val="1"/>
      <w:numFmt w:val="bullet"/>
      <w:lvlText w:val="•"/>
      <w:lvlJc w:val="left"/>
      <w:pPr>
        <w:ind w:left="3044" w:hanging="708"/>
      </w:pPr>
      <w:rPr>
        <w:rFonts w:hint="default"/>
        <w:lang w:val="ru-RU" w:eastAsia="en-US" w:bidi="ar-SA"/>
      </w:rPr>
    </w:lvl>
    <w:lvl w:ilvl="4" w:tplc="C664A158">
      <w:start w:val="1"/>
      <w:numFmt w:val="bullet"/>
      <w:lvlText w:val="•"/>
      <w:lvlJc w:val="left"/>
      <w:pPr>
        <w:ind w:left="3986" w:hanging="708"/>
      </w:pPr>
      <w:rPr>
        <w:rFonts w:hint="default"/>
        <w:lang w:val="ru-RU" w:eastAsia="en-US" w:bidi="ar-SA"/>
      </w:rPr>
    </w:lvl>
    <w:lvl w:ilvl="5" w:tplc="5A062784">
      <w:start w:val="1"/>
      <w:numFmt w:val="bullet"/>
      <w:lvlText w:val="•"/>
      <w:lvlJc w:val="left"/>
      <w:pPr>
        <w:ind w:left="4928" w:hanging="708"/>
      </w:pPr>
      <w:rPr>
        <w:rFonts w:hint="default"/>
        <w:lang w:val="ru-RU" w:eastAsia="en-US" w:bidi="ar-SA"/>
      </w:rPr>
    </w:lvl>
    <w:lvl w:ilvl="6" w:tplc="572479E2">
      <w:start w:val="1"/>
      <w:numFmt w:val="bullet"/>
      <w:lvlText w:val="•"/>
      <w:lvlJc w:val="left"/>
      <w:pPr>
        <w:ind w:left="5870" w:hanging="708"/>
      </w:pPr>
      <w:rPr>
        <w:rFonts w:hint="default"/>
        <w:lang w:val="ru-RU" w:eastAsia="en-US" w:bidi="ar-SA"/>
      </w:rPr>
    </w:lvl>
    <w:lvl w:ilvl="7" w:tplc="64C2BF50">
      <w:start w:val="1"/>
      <w:numFmt w:val="bullet"/>
      <w:lvlText w:val="•"/>
      <w:lvlJc w:val="left"/>
      <w:pPr>
        <w:ind w:left="6812" w:hanging="708"/>
      </w:pPr>
      <w:rPr>
        <w:rFonts w:hint="default"/>
        <w:lang w:val="ru-RU" w:eastAsia="en-US" w:bidi="ar-SA"/>
      </w:rPr>
    </w:lvl>
    <w:lvl w:ilvl="8" w:tplc="00FAD7DE">
      <w:start w:val="1"/>
      <w:numFmt w:val="bullet"/>
      <w:lvlText w:val="•"/>
      <w:lvlJc w:val="left"/>
      <w:pPr>
        <w:ind w:left="7755" w:hanging="708"/>
      </w:pPr>
      <w:rPr>
        <w:rFonts w:hint="default"/>
        <w:lang w:val="ru-RU" w:eastAsia="en-US" w:bidi="ar-SA"/>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80"/>
    <w:rsid w:val="003D1601"/>
    <w:rsid w:val="00BE21E3"/>
    <w:rsid w:val="00FA7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A1135F-9905-40FA-98CE-55F25AA71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A7880"/>
    <w:pPr>
      <w:widowControl w:val="0"/>
      <w:spacing w:after="0" w:line="240" w:lineRule="auto"/>
    </w:pPr>
    <w:rPr>
      <w:rFonts w:ascii="Times New Roman" w:eastAsia="Times New Roman" w:hAnsi="Times New Roman" w:cs="Times New Roman"/>
    </w:rPr>
  </w:style>
  <w:style w:type="paragraph" w:styleId="2">
    <w:name w:val="heading 2"/>
    <w:aliases w:val="H2,h2,HD2,HD2 + 14 pt,Not Italic,Before:  6 pt,After:  6 pt,Top: (Single ...,H2_Numb,ç2,Sub Head,PullOut,2h + Arial Narrow,14 пт,По правому краю,Слева:  0 см...,Subhead A,Numbered text 3,H21,H22,H23,H24,H25,H26,H27,H28,H29,H210,H211,H221,2"/>
    <w:basedOn w:val="a"/>
    <w:link w:val="20"/>
    <w:uiPriority w:val="9"/>
    <w:qFormat/>
    <w:rsid w:val="00FA7880"/>
    <w:pPr>
      <w:spacing w:before="73"/>
      <w:ind w:left="143"/>
      <w:jc w:val="both"/>
      <w:outlineLvl w:val="1"/>
    </w:pPr>
    <w:rPr>
      <w:b/>
      <w:bCs/>
      <w:sz w:val="32"/>
      <w:szCs w:val="32"/>
    </w:rPr>
  </w:style>
  <w:style w:type="paragraph" w:styleId="3">
    <w:name w:val="heading 3"/>
    <w:basedOn w:val="a"/>
    <w:link w:val="30"/>
    <w:uiPriority w:val="9"/>
    <w:qFormat/>
    <w:rsid w:val="00FA7880"/>
    <w:pPr>
      <w:spacing w:before="72"/>
      <w:ind w:left="851"/>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0"/>
    <w:link w:val="2"/>
    <w:uiPriority w:val="9"/>
    <w:qFormat/>
    <w:rsid w:val="00FA7880"/>
    <w:rPr>
      <w:rFonts w:ascii="Times New Roman" w:eastAsia="Times New Roman" w:hAnsi="Times New Roman" w:cs="Times New Roman"/>
      <w:b/>
      <w:bCs/>
      <w:sz w:val="32"/>
      <w:szCs w:val="32"/>
    </w:rPr>
  </w:style>
  <w:style w:type="character" w:customStyle="1" w:styleId="30">
    <w:name w:val="Заголовок 3 Знак"/>
    <w:basedOn w:val="a0"/>
    <w:link w:val="3"/>
    <w:uiPriority w:val="9"/>
    <w:qFormat/>
    <w:rsid w:val="00FA7880"/>
    <w:rPr>
      <w:rFonts w:ascii="Times New Roman" w:eastAsia="Times New Roman" w:hAnsi="Times New Roman" w:cs="Times New Roman"/>
      <w:b/>
      <w:bCs/>
      <w:sz w:val="28"/>
      <w:szCs w:val="28"/>
    </w:rPr>
  </w:style>
  <w:style w:type="paragraph" w:styleId="a3">
    <w:name w:val="footer"/>
    <w:aliases w:val="FO,Верхний  колонтитул"/>
    <w:basedOn w:val="a"/>
    <w:link w:val="a4"/>
    <w:uiPriority w:val="99"/>
    <w:unhideWhenUsed/>
    <w:qFormat/>
    <w:rsid w:val="00FA7880"/>
    <w:pPr>
      <w:tabs>
        <w:tab w:val="center" w:pos="7143"/>
        <w:tab w:val="right" w:pos="14287"/>
      </w:tabs>
    </w:pPr>
  </w:style>
  <w:style w:type="character" w:customStyle="1" w:styleId="a4">
    <w:name w:val="Нижний колонтитул Знак"/>
    <w:aliases w:val="FO Знак,Верхний  колонтитул Знак"/>
    <w:basedOn w:val="a0"/>
    <w:link w:val="a3"/>
    <w:uiPriority w:val="99"/>
    <w:qFormat/>
    <w:rsid w:val="00FA7880"/>
    <w:rPr>
      <w:rFonts w:ascii="Times New Roman" w:eastAsia="Times New Roman" w:hAnsi="Times New Roman" w:cs="Times New Roman"/>
    </w:rPr>
  </w:style>
  <w:style w:type="character" w:styleId="a5">
    <w:name w:val="Hyperlink"/>
    <w:uiPriority w:val="99"/>
    <w:unhideWhenUsed/>
    <w:qFormat/>
    <w:rsid w:val="00FA7880"/>
    <w:rPr>
      <w:color w:val="0563C1" w:themeColor="hyperlink"/>
      <w:u w:val="single"/>
    </w:rPr>
  </w:style>
  <w:style w:type="paragraph" w:styleId="a6">
    <w:name w:val="footnote text"/>
    <w:aliases w:val=" Знак1,Знак21, Знак15,Знак15, Знак7,Текст сноски Знак Знак, Знак7 Знак Знак, Знак7 Знак1,Текст сноски Знак Знак Знак, Знак6 Знак,Знак11,Знак7,Знак7 Знак Знак,Знак7 Знак1,Знак6 Знак,Знак2,Знак12,Знак13,Знак1"/>
    <w:basedOn w:val="a"/>
    <w:link w:val="a7"/>
    <w:uiPriority w:val="99"/>
    <w:unhideWhenUsed/>
    <w:qFormat/>
    <w:rsid w:val="00FA7880"/>
    <w:pPr>
      <w:spacing w:after="40"/>
    </w:pPr>
    <w:rPr>
      <w:sz w:val="18"/>
    </w:rPr>
  </w:style>
  <w:style w:type="character" w:customStyle="1" w:styleId="a7">
    <w:name w:val="Текст сноски Знак"/>
    <w:aliases w:val=" Знак1 Знак,Знак21 Знак, Знак15 Знак,Знак15 Знак, Знак7 Знак,Текст сноски Знак Знак Знак1, Знак7 Знак Знак Знак, Знак7 Знак1 Знак,Текст сноски Знак Знак Знак Знак, Знак6 Знак Знак,Знак11 Знак,Знак7 Знак,Знак7 Знак Знак Знак,Знак2 Знак"/>
    <w:basedOn w:val="a0"/>
    <w:link w:val="a6"/>
    <w:uiPriority w:val="99"/>
    <w:qFormat/>
    <w:rsid w:val="00FA7880"/>
    <w:rPr>
      <w:rFonts w:ascii="Times New Roman" w:eastAsia="Times New Roman" w:hAnsi="Times New Roman" w:cs="Times New Roman"/>
      <w:sz w:val="18"/>
    </w:rPr>
  </w:style>
  <w:style w:type="character" w:styleId="a8">
    <w:name w:val="footnote reference"/>
    <w:aliases w:val="Знак сноски-FN,Ciae niinee-FN,16 Point,Superscript 6 Point,Ciae niinee 1,Çíàê ñíîñêè 1,Çíàê ñíîñêè-FN,Знак сноски 1"/>
    <w:basedOn w:val="a0"/>
    <w:uiPriority w:val="99"/>
    <w:unhideWhenUsed/>
    <w:qFormat/>
    <w:rsid w:val="00FA7880"/>
    <w:rPr>
      <w:vertAlign w:val="superscript"/>
    </w:rPr>
  </w:style>
  <w:style w:type="paragraph" w:styleId="a9">
    <w:name w:val="Body Text"/>
    <w:basedOn w:val="a"/>
    <w:link w:val="aa"/>
    <w:qFormat/>
    <w:rsid w:val="00FA7880"/>
    <w:rPr>
      <w:sz w:val="28"/>
      <w:szCs w:val="28"/>
    </w:rPr>
  </w:style>
  <w:style w:type="character" w:customStyle="1" w:styleId="aa">
    <w:name w:val="Основной текст Знак"/>
    <w:basedOn w:val="a0"/>
    <w:link w:val="a9"/>
    <w:rsid w:val="00FA7880"/>
    <w:rPr>
      <w:rFonts w:ascii="Times New Roman" w:eastAsia="Times New Roman" w:hAnsi="Times New Roman" w:cs="Times New Roman"/>
      <w:sz w:val="28"/>
      <w:szCs w:val="28"/>
    </w:rPr>
  </w:style>
  <w:style w:type="paragraph" w:styleId="ab">
    <w:name w:val="List Paragraph"/>
    <w:aliases w:val="Num Bullet 1,Bullet Number,Индексы,название,Маркер,it_List1,Светлый список - Акцент 51,Абзац2,Абзац 2,Bullet 1,Use Case List Paragraph,асз.Списка,1,UL,Абзац маркированнный,List Paragraph,Абзац списка основной,ПАРАГРАФ,ТЗ список,Bullet List"/>
    <w:basedOn w:val="a"/>
    <w:link w:val="ac"/>
    <w:uiPriority w:val="34"/>
    <w:qFormat/>
    <w:rsid w:val="00FA7880"/>
    <w:pPr>
      <w:ind w:left="143" w:firstLine="707"/>
    </w:pPr>
  </w:style>
  <w:style w:type="numbering" w:customStyle="1" w:styleId="12">
    <w:name w:val="Стиль12"/>
    <w:uiPriority w:val="99"/>
    <w:rsid w:val="00FA7880"/>
    <w:pPr>
      <w:numPr>
        <w:numId w:val="3"/>
      </w:numPr>
    </w:pPr>
  </w:style>
  <w:style w:type="table" w:customStyle="1" w:styleId="18">
    <w:name w:val="ПЕ_Таблица18"/>
    <w:basedOn w:val="a1"/>
    <w:next w:val="ad"/>
    <w:uiPriority w:val="59"/>
    <w:rsid w:val="00FA7880"/>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customStyle="1" w:styleId="ac">
    <w:name w:val="Абзац списка Знак"/>
    <w:aliases w:val="Num Bullet 1 Знак,Bullet Number Знак,Индексы Знак,название Знак,Маркер Знак,it_List1 Знак,Светлый список - Акцент 51 Знак,Абзац2 Знак,Абзац 2 Знак,Bullet 1 Знак,Use Case List Paragraph Знак,асз.Списка Знак,1 Знак,UL Знак,ПАРАГРАФ Знак"/>
    <w:link w:val="ab"/>
    <w:uiPriority w:val="34"/>
    <w:qFormat/>
    <w:locked/>
    <w:rsid w:val="00FA7880"/>
    <w:rPr>
      <w:rFonts w:ascii="Times New Roman" w:eastAsia="Times New Roman" w:hAnsi="Times New Roman" w:cs="Times New Roman"/>
    </w:rPr>
  </w:style>
  <w:style w:type="table" w:styleId="ad">
    <w:name w:val="Table Grid"/>
    <w:basedOn w:val="a1"/>
    <w:uiPriority w:val="39"/>
    <w:rsid w:val="00FA78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2343</Words>
  <Characters>13358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Скрябина М.И.</dc:creator>
  <cp:keywords/>
  <dc:description/>
  <cp:lastModifiedBy>Скрябина М.И.</cp:lastModifiedBy>
  <cp:revision>2</cp:revision>
  <dcterms:created xsi:type="dcterms:W3CDTF">2025-12-17T08:08:00Z</dcterms:created>
  <dcterms:modified xsi:type="dcterms:W3CDTF">2025-12-17T08:09:00Z</dcterms:modified>
</cp:coreProperties>
</file>